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78182" w14:textId="77777777" w:rsidR="004523D9" w:rsidRPr="00A220DC" w:rsidRDefault="004523D9" w:rsidP="004523D9">
      <w:pPr>
        <w:rPr>
          <w:sz w:val="28"/>
          <w:szCs w:val="24"/>
        </w:rPr>
      </w:pPr>
      <w:bookmarkStart w:id="0" w:name="_GoBack"/>
      <w:bookmarkEnd w:id="0"/>
      <w:r w:rsidRPr="00A220DC">
        <w:rPr>
          <w:sz w:val="28"/>
          <w:szCs w:val="24"/>
        </w:rPr>
        <w:t xml:space="preserve">ATLER-nativ-Seminar, </w:t>
      </w:r>
      <w:proofErr w:type="spellStart"/>
      <w:r w:rsidRPr="00A220DC">
        <w:rPr>
          <w:sz w:val="28"/>
          <w:szCs w:val="24"/>
        </w:rPr>
        <w:t>Batschuns</w:t>
      </w:r>
      <w:proofErr w:type="spellEnd"/>
      <w:r w:rsidRPr="00A220DC">
        <w:rPr>
          <w:sz w:val="28"/>
          <w:szCs w:val="24"/>
        </w:rPr>
        <w:t>, 24. November 2022</w:t>
      </w:r>
    </w:p>
    <w:p w14:paraId="65303489" w14:textId="77777777" w:rsidR="004523D9" w:rsidRPr="00A220DC" w:rsidRDefault="004523D9" w:rsidP="00017C98">
      <w:pPr>
        <w:spacing w:line="240" w:lineRule="auto"/>
        <w:rPr>
          <w:b/>
          <w:sz w:val="28"/>
          <w:szCs w:val="24"/>
        </w:rPr>
      </w:pPr>
      <w:r w:rsidRPr="00A220DC">
        <w:rPr>
          <w:b/>
          <w:sz w:val="28"/>
          <w:szCs w:val="24"/>
        </w:rPr>
        <w:t>Barbara Knittel</w:t>
      </w:r>
      <w:r w:rsidRPr="00A220DC">
        <w:rPr>
          <w:b/>
          <w:sz w:val="28"/>
          <w:szCs w:val="24"/>
        </w:rPr>
        <w:br/>
        <w:t>Einsichten in die dunkle Seite des Menschseins. - Leben mit Schuld und Vergebung</w:t>
      </w:r>
    </w:p>
    <w:p w14:paraId="055C6395" w14:textId="77777777" w:rsidR="00017C98" w:rsidRDefault="00017C98">
      <w:pPr>
        <w:rPr>
          <w:b/>
          <w:sz w:val="28"/>
          <w:szCs w:val="24"/>
        </w:rPr>
      </w:pPr>
    </w:p>
    <w:p w14:paraId="44650F9D" w14:textId="77777777" w:rsidR="004523D9" w:rsidRPr="00A220DC" w:rsidRDefault="00017C98">
      <w:pPr>
        <w:rPr>
          <w:b/>
          <w:sz w:val="28"/>
          <w:szCs w:val="24"/>
        </w:rPr>
      </w:pPr>
      <w:r>
        <w:rPr>
          <w:b/>
          <w:sz w:val="28"/>
          <w:szCs w:val="24"/>
        </w:rPr>
        <w:t>Zi</w:t>
      </w:r>
      <w:r w:rsidR="004523D9" w:rsidRPr="00A220DC">
        <w:rPr>
          <w:b/>
          <w:sz w:val="28"/>
          <w:szCs w:val="24"/>
        </w:rPr>
        <w:t>tate</w:t>
      </w:r>
    </w:p>
    <w:p w14:paraId="7414D49F" w14:textId="77777777" w:rsidR="004523D9" w:rsidRDefault="004523D9">
      <w:pPr>
        <w:rPr>
          <w:sz w:val="28"/>
          <w:szCs w:val="28"/>
        </w:rPr>
      </w:pPr>
      <w:r>
        <w:rPr>
          <w:sz w:val="28"/>
          <w:szCs w:val="28"/>
        </w:rPr>
        <w:t>„</w:t>
      </w:r>
      <w:r w:rsidRPr="00B97EB2">
        <w:rPr>
          <w:i/>
          <w:iCs/>
          <w:sz w:val="28"/>
          <w:szCs w:val="28"/>
        </w:rPr>
        <w:t>Das lässt uns auch erahnen, aus wieviel Schichten von Licht und Dunkelheit das Leben gewoben ist</w:t>
      </w:r>
      <w:r>
        <w:rPr>
          <w:sz w:val="28"/>
          <w:szCs w:val="28"/>
        </w:rPr>
        <w:t xml:space="preserve">“ </w:t>
      </w:r>
      <w:r>
        <w:rPr>
          <w:sz w:val="28"/>
          <w:szCs w:val="28"/>
        </w:rPr>
        <w:br/>
        <w:t>Natalie Knapp, Der unendliche Augenblick. Warum Zeiten der Unsicherheit so wertvoll sind,</w:t>
      </w:r>
      <w:r w:rsidR="003316E9">
        <w:rPr>
          <w:sz w:val="28"/>
          <w:szCs w:val="28"/>
        </w:rPr>
        <w:t xml:space="preserve"> </w:t>
      </w:r>
      <w:r>
        <w:rPr>
          <w:sz w:val="28"/>
          <w:szCs w:val="28"/>
        </w:rPr>
        <w:t>Rowohlt 2015, S.</w:t>
      </w:r>
      <w:r w:rsidR="00A220DC">
        <w:rPr>
          <w:sz w:val="28"/>
          <w:szCs w:val="28"/>
        </w:rPr>
        <w:t>184</w:t>
      </w:r>
    </w:p>
    <w:p w14:paraId="5E2DC8C1" w14:textId="77777777" w:rsidR="00204C82" w:rsidRDefault="00204C82" w:rsidP="005066ED">
      <w:pPr>
        <w:pStyle w:val="berschrift1"/>
        <w:shd w:val="clear" w:color="auto" w:fill="FFFFFF"/>
        <w:spacing w:before="0" w:beforeAutospacing="0" w:line="276" w:lineRule="auto"/>
        <w:rPr>
          <w:rFonts w:asciiTheme="minorHAnsi" w:eastAsiaTheme="minorHAnsi" w:hAnsiTheme="minorHAnsi" w:cstheme="minorBidi"/>
          <w:b w:val="0"/>
          <w:bCs w:val="0"/>
          <w:i/>
          <w:kern w:val="0"/>
          <w:sz w:val="28"/>
          <w:szCs w:val="28"/>
          <w:lang w:eastAsia="en-US"/>
        </w:rPr>
      </w:pPr>
      <w:r>
        <w:rPr>
          <w:rFonts w:asciiTheme="minorHAnsi" w:eastAsiaTheme="minorHAnsi" w:hAnsiTheme="minorHAnsi" w:cstheme="minorBidi"/>
          <w:b w:val="0"/>
          <w:bCs w:val="0"/>
          <w:i/>
          <w:kern w:val="0"/>
          <w:sz w:val="28"/>
          <w:szCs w:val="28"/>
          <w:lang w:eastAsia="en-US"/>
        </w:rPr>
        <w:t>***</w:t>
      </w:r>
    </w:p>
    <w:p w14:paraId="1D7B6AA8" w14:textId="50481DE8" w:rsidR="00A220DC" w:rsidRDefault="003316E9" w:rsidP="005066ED">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sidRPr="003316E9">
        <w:rPr>
          <w:rFonts w:asciiTheme="minorHAnsi" w:eastAsiaTheme="minorHAnsi" w:hAnsiTheme="minorHAnsi" w:cstheme="minorBidi"/>
          <w:b w:val="0"/>
          <w:bCs w:val="0"/>
          <w:i/>
          <w:kern w:val="0"/>
          <w:sz w:val="28"/>
          <w:szCs w:val="28"/>
          <w:lang w:eastAsia="en-US"/>
        </w:rPr>
        <w:t xml:space="preserve">„Wer mit Ungeheuern kämpft, mag zusehen, dass er nicht selbst zum Ungeheuer wird Und wenn du zu lange in den Abgrund blickst, blickt auch der Abgrund in dich hinein“. </w:t>
      </w:r>
      <w:r w:rsidRPr="003316E9">
        <w:rPr>
          <w:rFonts w:asciiTheme="minorHAnsi" w:eastAsiaTheme="minorHAnsi" w:hAnsiTheme="minorHAnsi" w:cstheme="minorBidi"/>
          <w:b w:val="0"/>
          <w:bCs w:val="0"/>
          <w:i/>
          <w:kern w:val="0"/>
          <w:sz w:val="28"/>
          <w:szCs w:val="28"/>
          <w:lang w:eastAsia="en-US"/>
        </w:rPr>
        <w:br/>
      </w:r>
      <w:r w:rsidRPr="003316E9">
        <w:rPr>
          <w:rFonts w:asciiTheme="minorHAnsi" w:eastAsiaTheme="minorHAnsi" w:hAnsiTheme="minorHAnsi" w:cstheme="minorBidi"/>
          <w:b w:val="0"/>
          <w:bCs w:val="0"/>
          <w:kern w:val="0"/>
          <w:sz w:val="28"/>
          <w:szCs w:val="28"/>
          <w:lang w:eastAsia="en-US"/>
        </w:rPr>
        <w:t xml:space="preserve">Claus </w:t>
      </w:r>
      <w:proofErr w:type="spellStart"/>
      <w:r w:rsidRPr="003316E9">
        <w:rPr>
          <w:rFonts w:asciiTheme="minorHAnsi" w:eastAsiaTheme="minorHAnsi" w:hAnsiTheme="minorHAnsi" w:cstheme="minorBidi"/>
          <w:b w:val="0"/>
          <w:bCs w:val="0"/>
          <w:kern w:val="0"/>
          <w:sz w:val="28"/>
          <w:szCs w:val="28"/>
          <w:lang w:eastAsia="en-US"/>
        </w:rPr>
        <w:t>Eurich</w:t>
      </w:r>
      <w:proofErr w:type="spellEnd"/>
      <w:r w:rsidRPr="003316E9">
        <w:rPr>
          <w:rFonts w:asciiTheme="minorHAnsi" w:eastAsiaTheme="minorHAnsi" w:hAnsiTheme="minorHAnsi" w:cstheme="minorBidi"/>
          <w:b w:val="0"/>
          <w:bCs w:val="0"/>
          <w:kern w:val="0"/>
          <w:sz w:val="28"/>
          <w:szCs w:val="28"/>
          <w:lang w:eastAsia="en-US"/>
        </w:rPr>
        <w:t>, Das Gute im Bösen. - Die Versuchung als Impuls für das innere Wachstum</w:t>
      </w:r>
      <w:r>
        <w:rPr>
          <w:rFonts w:asciiTheme="minorHAnsi" w:eastAsiaTheme="minorHAnsi" w:hAnsiTheme="minorHAnsi" w:cstheme="minorBidi"/>
          <w:b w:val="0"/>
          <w:bCs w:val="0"/>
          <w:kern w:val="0"/>
          <w:sz w:val="28"/>
          <w:szCs w:val="28"/>
          <w:lang w:eastAsia="en-US"/>
        </w:rPr>
        <w:t xml:space="preserve">, </w:t>
      </w:r>
      <w:proofErr w:type="spellStart"/>
      <w:r>
        <w:rPr>
          <w:rFonts w:asciiTheme="minorHAnsi" w:eastAsiaTheme="minorHAnsi" w:hAnsiTheme="minorHAnsi" w:cstheme="minorBidi"/>
          <w:b w:val="0"/>
          <w:bCs w:val="0"/>
          <w:kern w:val="0"/>
          <w:sz w:val="28"/>
          <w:szCs w:val="28"/>
          <w:lang w:eastAsia="en-US"/>
        </w:rPr>
        <w:t>ViaNova</w:t>
      </w:r>
      <w:proofErr w:type="spellEnd"/>
      <w:r>
        <w:rPr>
          <w:rFonts w:asciiTheme="minorHAnsi" w:eastAsiaTheme="minorHAnsi" w:hAnsiTheme="minorHAnsi" w:cstheme="minorBidi"/>
          <w:b w:val="0"/>
          <w:bCs w:val="0"/>
          <w:kern w:val="0"/>
          <w:sz w:val="28"/>
          <w:szCs w:val="28"/>
          <w:lang w:eastAsia="en-US"/>
        </w:rPr>
        <w:t xml:space="preserve">-Verlag 2010, </w:t>
      </w:r>
      <w:r w:rsidR="00E704C5">
        <w:rPr>
          <w:rFonts w:asciiTheme="minorHAnsi" w:eastAsiaTheme="minorHAnsi" w:hAnsiTheme="minorHAnsi" w:cstheme="minorBidi"/>
          <w:b w:val="0"/>
          <w:bCs w:val="0"/>
          <w:kern w:val="0"/>
          <w:sz w:val="28"/>
          <w:szCs w:val="28"/>
          <w:lang w:eastAsia="en-US"/>
        </w:rPr>
        <w:t>S.40</w:t>
      </w:r>
    </w:p>
    <w:p w14:paraId="22B78101" w14:textId="77777777" w:rsidR="00204C82" w:rsidRDefault="00204C82" w:rsidP="005066ED">
      <w:pPr>
        <w:pStyle w:val="berschrift1"/>
        <w:shd w:val="clear" w:color="auto" w:fill="FFFFFF"/>
        <w:spacing w:before="0" w:beforeAutospacing="0" w:line="276" w:lineRule="auto"/>
        <w:rPr>
          <w:sz w:val="28"/>
          <w:szCs w:val="28"/>
        </w:rPr>
      </w:pPr>
      <w:r>
        <w:rPr>
          <w:sz w:val="28"/>
          <w:szCs w:val="28"/>
        </w:rPr>
        <w:t>**</w:t>
      </w:r>
    </w:p>
    <w:p w14:paraId="74DCD243" w14:textId="77777777" w:rsidR="005066ED" w:rsidRDefault="00204C82" w:rsidP="005066ED">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Pr>
          <w:sz w:val="28"/>
          <w:szCs w:val="28"/>
        </w:rPr>
        <w:t>„</w:t>
      </w:r>
      <w:r w:rsidRPr="00204C82">
        <w:rPr>
          <w:rFonts w:asciiTheme="minorHAnsi" w:eastAsiaTheme="minorHAnsi" w:hAnsiTheme="minorHAnsi" w:cstheme="minorBidi"/>
          <w:b w:val="0"/>
          <w:bCs w:val="0"/>
          <w:i/>
          <w:kern w:val="0"/>
          <w:sz w:val="28"/>
          <w:szCs w:val="28"/>
          <w:lang w:eastAsia="en-US"/>
        </w:rPr>
        <w:t>In uns allen gibt es eine Kraft, die spontan nach Kontakt und Lebendigkeit strebt. Sosehr wir uns auch zurückgezogen und isoliert haben…. Auf der tiefsten Ebene gibt es in jedem von uns einen Impuls in Richtung Verbundenheit und Heilung, vergleichbar damit, wie die Pflanze spontan dem Sonnenlicht entgegenwächst</w:t>
      </w:r>
      <w:r>
        <w:rPr>
          <w:sz w:val="28"/>
          <w:szCs w:val="28"/>
        </w:rPr>
        <w:t xml:space="preserve"> </w:t>
      </w:r>
      <w:r>
        <w:rPr>
          <w:sz w:val="28"/>
          <w:szCs w:val="28"/>
        </w:rPr>
        <w:br/>
      </w:r>
      <w:r w:rsidRPr="00204C82">
        <w:rPr>
          <w:rFonts w:asciiTheme="minorHAnsi" w:eastAsiaTheme="minorHAnsi" w:hAnsiTheme="minorHAnsi" w:cstheme="minorBidi"/>
          <w:b w:val="0"/>
          <w:bCs w:val="0"/>
          <w:kern w:val="0"/>
          <w:sz w:val="28"/>
          <w:szCs w:val="28"/>
          <w:lang w:eastAsia="en-US"/>
        </w:rPr>
        <w:t xml:space="preserve">Larry </w:t>
      </w:r>
      <w:r w:rsidR="00AF22A2">
        <w:rPr>
          <w:rFonts w:asciiTheme="minorHAnsi" w:eastAsiaTheme="minorHAnsi" w:hAnsiTheme="minorHAnsi" w:cstheme="minorBidi"/>
          <w:b w:val="0"/>
          <w:bCs w:val="0"/>
          <w:kern w:val="0"/>
          <w:sz w:val="28"/>
          <w:szCs w:val="28"/>
          <w:lang w:eastAsia="en-US"/>
        </w:rPr>
        <w:t xml:space="preserve">(Laurenz) </w:t>
      </w:r>
      <w:r w:rsidRPr="00204C82">
        <w:rPr>
          <w:rFonts w:asciiTheme="minorHAnsi" w:eastAsiaTheme="minorHAnsi" w:hAnsiTheme="minorHAnsi" w:cstheme="minorBidi"/>
          <w:b w:val="0"/>
          <w:bCs w:val="0"/>
          <w:kern w:val="0"/>
          <w:sz w:val="28"/>
          <w:szCs w:val="28"/>
          <w:lang w:eastAsia="en-US"/>
        </w:rPr>
        <w:t xml:space="preserve">Heller, </w:t>
      </w:r>
      <w:r w:rsidR="00AF22A2">
        <w:rPr>
          <w:rFonts w:asciiTheme="minorHAnsi" w:eastAsiaTheme="minorHAnsi" w:hAnsiTheme="minorHAnsi" w:cstheme="minorBidi"/>
          <w:b w:val="0"/>
          <w:bCs w:val="0"/>
          <w:kern w:val="0"/>
          <w:sz w:val="28"/>
          <w:szCs w:val="28"/>
          <w:lang w:eastAsia="en-US"/>
        </w:rPr>
        <w:t>Entwicklungstrauma heilen, Kösel Verlag 2012,</w:t>
      </w:r>
      <w:r w:rsidRPr="00204C82">
        <w:rPr>
          <w:rFonts w:asciiTheme="minorHAnsi" w:eastAsiaTheme="minorHAnsi" w:hAnsiTheme="minorHAnsi" w:cstheme="minorBidi"/>
          <w:b w:val="0"/>
          <w:bCs w:val="0"/>
          <w:kern w:val="0"/>
          <w:sz w:val="28"/>
          <w:szCs w:val="28"/>
          <w:lang w:eastAsia="en-US"/>
        </w:rPr>
        <w:t xml:space="preserve"> S</w:t>
      </w:r>
      <w:r>
        <w:rPr>
          <w:rFonts w:asciiTheme="minorHAnsi" w:eastAsiaTheme="minorHAnsi" w:hAnsiTheme="minorHAnsi" w:cstheme="minorBidi"/>
          <w:b w:val="0"/>
          <w:bCs w:val="0"/>
          <w:kern w:val="0"/>
          <w:sz w:val="28"/>
          <w:szCs w:val="28"/>
          <w:lang w:eastAsia="en-US"/>
        </w:rPr>
        <w:t>.</w:t>
      </w:r>
      <w:r w:rsidRPr="00204C82">
        <w:rPr>
          <w:rFonts w:asciiTheme="minorHAnsi" w:eastAsiaTheme="minorHAnsi" w:hAnsiTheme="minorHAnsi" w:cstheme="minorBidi"/>
          <w:b w:val="0"/>
          <w:bCs w:val="0"/>
          <w:kern w:val="0"/>
          <w:sz w:val="28"/>
          <w:szCs w:val="28"/>
          <w:lang w:eastAsia="en-US"/>
        </w:rPr>
        <w:t xml:space="preserve"> 48. </w:t>
      </w:r>
    </w:p>
    <w:p w14:paraId="567B3871" w14:textId="77777777" w:rsidR="00204C82" w:rsidRPr="00204C82" w:rsidRDefault="00204C82" w:rsidP="005066ED">
      <w:pPr>
        <w:pStyle w:val="berschrift1"/>
        <w:shd w:val="clear" w:color="auto" w:fill="FFFFFF"/>
        <w:spacing w:before="0" w:beforeAutospacing="0" w:line="276" w:lineRule="auto"/>
        <w:rPr>
          <w:b w:val="0"/>
          <w:sz w:val="28"/>
          <w:szCs w:val="28"/>
        </w:rPr>
      </w:pPr>
      <w:r w:rsidRPr="00204C82">
        <w:rPr>
          <w:b w:val="0"/>
          <w:sz w:val="28"/>
          <w:szCs w:val="28"/>
        </w:rPr>
        <w:t>***</w:t>
      </w:r>
    </w:p>
    <w:p w14:paraId="50313AAA" w14:textId="299D6BDA" w:rsidR="00204C82" w:rsidRDefault="00204C82" w:rsidP="005066ED">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sidRPr="00204C82">
        <w:rPr>
          <w:rFonts w:asciiTheme="minorHAnsi" w:eastAsiaTheme="minorHAnsi" w:hAnsiTheme="minorHAnsi" w:cstheme="minorBidi"/>
          <w:b w:val="0"/>
          <w:bCs w:val="0"/>
          <w:i/>
          <w:kern w:val="0"/>
          <w:sz w:val="28"/>
          <w:szCs w:val="28"/>
          <w:lang w:eastAsia="en-US"/>
        </w:rPr>
        <w:t>„wir sind eine gefährliche Erfindung, wir Menschen, und wir müssen wahnsinnig aufpassen,-alle“.</w:t>
      </w:r>
      <w:r>
        <w:rPr>
          <w:rFonts w:asciiTheme="minorHAnsi" w:eastAsiaTheme="minorHAnsi" w:hAnsiTheme="minorHAnsi" w:cstheme="minorBidi"/>
          <w:b w:val="0"/>
          <w:bCs w:val="0"/>
          <w:i/>
          <w:kern w:val="0"/>
          <w:sz w:val="28"/>
          <w:szCs w:val="28"/>
          <w:lang w:eastAsia="en-US"/>
        </w:rPr>
        <w:br/>
      </w:r>
      <w:r w:rsidRPr="00204C82">
        <w:rPr>
          <w:rFonts w:asciiTheme="minorHAnsi" w:eastAsiaTheme="minorHAnsi" w:hAnsiTheme="minorHAnsi" w:cstheme="minorBidi"/>
          <w:b w:val="0"/>
          <w:bCs w:val="0"/>
          <w:kern w:val="0"/>
          <w:sz w:val="28"/>
          <w:szCs w:val="28"/>
          <w:lang w:eastAsia="en-US"/>
        </w:rPr>
        <w:t>Anita Lasker-Wallfisch</w:t>
      </w:r>
      <w:r>
        <w:rPr>
          <w:rFonts w:asciiTheme="minorHAnsi" w:eastAsiaTheme="minorHAnsi" w:hAnsiTheme="minorHAnsi" w:cstheme="minorBidi"/>
          <w:b w:val="0"/>
          <w:bCs w:val="0"/>
          <w:kern w:val="0"/>
          <w:sz w:val="28"/>
          <w:szCs w:val="28"/>
          <w:lang w:eastAsia="en-US"/>
        </w:rPr>
        <w:t>, Cellistin im Frauenorchester im KZ Auschwitz</w:t>
      </w:r>
      <w:r>
        <w:rPr>
          <w:rFonts w:asciiTheme="minorHAnsi" w:eastAsiaTheme="minorHAnsi" w:hAnsiTheme="minorHAnsi" w:cstheme="minorBidi"/>
          <w:b w:val="0"/>
          <w:bCs w:val="0"/>
          <w:kern w:val="0"/>
          <w:sz w:val="28"/>
          <w:szCs w:val="28"/>
          <w:lang w:eastAsia="en-US"/>
        </w:rPr>
        <w:br/>
      </w:r>
      <w:r w:rsidR="00E704C5">
        <w:rPr>
          <w:rFonts w:asciiTheme="minorHAnsi" w:eastAsiaTheme="minorHAnsi" w:hAnsiTheme="minorHAnsi" w:cstheme="minorBidi"/>
          <w:b w:val="0"/>
          <w:bCs w:val="0"/>
          <w:kern w:val="0"/>
          <w:sz w:val="28"/>
          <w:szCs w:val="28"/>
          <w:lang w:eastAsia="en-US"/>
        </w:rPr>
        <w:t>Quelle aus Erzählungen von Mitgefangenen</w:t>
      </w:r>
    </w:p>
    <w:p w14:paraId="0BA47004" w14:textId="77777777" w:rsidR="00080C4D" w:rsidRDefault="00080C4D" w:rsidP="005066ED">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Pr>
          <w:rFonts w:asciiTheme="minorHAnsi" w:eastAsiaTheme="minorHAnsi" w:hAnsiTheme="minorHAnsi" w:cstheme="minorBidi"/>
          <w:b w:val="0"/>
          <w:bCs w:val="0"/>
          <w:kern w:val="0"/>
          <w:sz w:val="28"/>
          <w:szCs w:val="28"/>
          <w:lang w:eastAsia="en-US"/>
        </w:rPr>
        <w:t>***</w:t>
      </w:r>
    </w:p>
    <w:p w14:paraId="3E69FE47" w14:textId="123D68EF" w:rsidR="00080C4D" w:rsidRDefault="00A220DC" w:rsidP="005066ED">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Pr>
          <w:rFonts w:asciiTheme="minorHAnsi" w:eastAsiaTheme="minorHAnsi" w:hAnsiTheme="minorHAnsi" w:cstheme="minorBidi"/>
          <w:b w:val="0"/>
          <w:bCs w:val="0"/>
          <w:i/>
          <w:kern w:val="0"/>
          <w:sz w:val="28"/>
          <w:szCs w:val="28"/>
          <w:lang w:eastAsia="en-US"/>
        </w:rPr>
        <w:lastRenderedPageBreak/>
        <w:t>„</w:t>
      </w:r>
      <w:r w:rsidRPr="00A220DC">
        <w:rPr>
          <w:rFonts w:asciiTheme="minorHAnsi" w:eastAsiaTheme="minorHAnsi" w:hAnsiTheme="minorHAnsi" w:cstheme="minorBidi"/>
          <w:b w:val="0"/>
          <w:bCs w:val="0"/>
          <w:i/>
          <w:kern w:val="0"/>
          <w:sz w:val="28"/>
          <w:szCs w:val="28"/>
          <w:lang w:eastAsia="en-US"/>
        </w:rPr>
        <w:t>Das Böse:</w:t>
      </w:r>
      <w:r>
        <w:rPr>
          <w:rFonts w:asciiTheme="minorHAnsi" w:eastAsiaTheme="minorHAnsi" w:hAnsiTheme="minorHAnsi" w:cstheme="minorBidi"/>
          <w:b w:val="0"/>
          <w:bCs w:val="0"/>
          <w:i/>
          <w:kern w:val="0"/>
          <w:sz w:val="28"/>
          <w:szCs w:val="28"/>
          <w:lang w:eastAsia="en-US"/>
        </w:rPr>
        <w:t xml:space="preserve"> </w:t>
      </w:r>
      <w:r w:rsidRPr="00A220DC">
        <w:rPr>
          <w:rFonts w:asciiTheme="minorHAnsi" w:eastAsiaTheme="minorHAnsi" w:hAnsiTheme="minorHAnsi" w:cstheme="minorBidi"/>
          <w:b w:val="0"/>
          <w:bCs w:val="0"/>
          <w:i/>
          <w:kern w:val="0"/>
          <w:sz w:val="28"/>
          <w:szCs w:val="28"/>
          <w:lang w:eastAsia="en-US"/>
        </w:rPr>
        <w:t xml:space="preserve"> dunkel, geheimnisvoll, furchteinflößend, das Unfassbare schlechthin, das unser Vertrauen in die Welt erschüttert….Ob Heimtücke, Falschheit oder Hinterlist, ob </w:t>
      </w:r>
      <w:proofErr w:type="spellStart"/>
      <w:r w:rsidRPr="00A220DC">
        <w:rPr>
          <w:rFonts w:asciiTheme="minorHAnsi" w:eastAsiaTheme="minorHAnsi" w:hAnsiTheme="minorHAnsi" w:cstheme="minorBidi"/>
          <w:b w:val="0"/>
          <w:bCs w:val="0"/>
          <w:i/>
          <w:kern w:val="0"/>
          <w:sz w:val="28"/>
          <w:szCs w:val="28"/>
          <w:lang w:eastAsia="en-US"/>
        </w:rPr>
        <w:t>Mißbrauch</w:t>
      </w:r>
      <w:proofErr w:type="spellEnd"/>
      <w:r w:rsidRPr="00A220DC">
        <w:rPr>
          <w:rFonts w:asciiTheme="minorHAnsi" w:eastAsiaTheme="minorHAnsi" w:hAnsiTheme="minorHAnsi" w:cstheme="minorBidi"/>
          <w:b w:val="0"/>
          <w:bCs w:val="0"/>
          <w:i/>
          <w:kern w:val="0"/>
          <w:sz w:val="28"/>
          <w:szCs w:val="28"/>
          <w:lang w:eastAsia="en-US"/>
        </w:rPr>
        <w:t>, Amoklauf oder Terrorismus. Den gesunden Menschenverstand übersteigend verursacht die böse Tat Abscheu, Angst und ein tiefes Schutzbedürfnis….“</w:t>
      </w:r>
      <w:r>
        <w:rPr>
          <w:rFonts w:asciiTheme="minorHAnsi" w:eastAsiaTheme="minorHAnsi" w:hAnsiTheme="minorHAnsi" w:cstheme="minorBidi"/>
          <w:b w:val="0"/>
          <w:bCs w:val="0"/>
          <w:i/>
          <w:kern w:val="0"/>
          <w:sz w:val="28"/>
          <w:szCs w:val="28"/>
          <w:lang w:eastAsia="en-US"/>
        </w:rPr>
        <w:br/>
      </w:r>
      <w:r w:rsidR="004A3C3E">
        <w:rPr>
          <w:rFonts w:asciiTheme="minorHAnsi" w:eastAsiaTheme="minorHAnsi" w:hAnsiTheme="minorHAnsi" w:cstheme="minorBidi"/>
          <w:b w:val="0"/>
          <w:bCs w:val="0"/>
          <w:kern w:val="0"/>
          <w:sz w:val="28"/>
          <w:szCs w:val="28"/>
          <w:lang w:eastAsia="en-US"/>
        </w:rPr>
        <w:t>Svenj</w:t>
      </w:r>
      <w:r w:rsidRPr="00A220DC">
        <w:rPr>
          <w:rFonts w:asciiTheme="minorHAnsi" w:eastAsiaTheme="minorHAnsi" w:hAnsiTheme="minorHAnsi" w:cstheme="minorBidi"/>
          <w:b w:val="0"/>
          <w:bCs w:val="0"/>
          <w:kern w:val="0"/>
          <w:sz w:val="28"/>
          <w:szCs w:val="28"/>
          <w:lang w:eastAsia="en-US"/>
        </w:rPr>
        <w:t xml:space="preserve">a </w:t>
      </w:r>
      <w:proofErr w:type="spellStart"/>
      <w:r w:rsidRPr="00A220DC">
        <w:rPr>
          <w:rFonts w:asciiTheme="minorHAnsi" w:eastAsiaTheme="minorHAnsi" w:hAnsiTheme="minorHAnsi" w:cstheme="minorBidi"/>
          <w:b w:val="0"/>
          <w:bCs w:val="0"/>
          <w:kern w:val="0"/>
          <w:sz w:val="28"/>
          <w:szCs w:val="28"/>
          <w:lang w:eastAsia="en-US"/>
        </w:rPr>
        <w:t>Flaßpöhler</w:t>
      </w:r>
      <w:proofErr w:type="spellEnd"/>
      <w:r>
        <w:rPr>
          <w:rFonts w:asciiTheme="minorHAnsi" w:eastAsiaTheme="minorHAnsi" w:hAnsiTheme="minorHAnsi" w:cstheme="minorBidi"/>
          <w:b w:val="0"/>
          <w:bCs w:val="0"/>
          <w:kern w:val="0"/>
          <w:sz w:val="28"/>
          <w:szCs w:val="28"/>
          <w:lang w:eastAsia="en-US"/>
        </w:rPr>
        <w:t>, Verzeihen</w:t>
      </w:r>
      <w:r w:rsidR="004A3C3E">
        <w:rPr>
          <w:rFonts w:asciiTheme="minorHAnsi" w:eastAsiaTheme="minorHAnsi" w:hAnsiTheme="minorHAnsi" w:cstheme="minorBidi"/>
          <w:b w:val="0"/>
          <w:bCs w:val="0"/>
          <w:kern w:val="0"/>
          <w:sz w:val="28"/>
          <w:szCs w:val="28"/>
          <w:lang w:eastAsia="en-US"/>
        </w:rPr>
        <w:t>. Vom Umgang mit Schuld, D</w:t>
      </w:r>
      <w:r w:rsidR="00BF5B2E">
        <w:rPr>
          <w:rFonts w:asciiTheme="minorHAnsi" w:eastAsiaTheme="minorHAnsi" w:hAnsiTheme="minorHAnsi" w:cstheme="minorBidi"/>
          <w:b w:val="0"/>
          <w:bCs w:val="0"/>
          <w:kern w:val="0"/>
          <w:sz w:val="28"/>
          <w:szCs w:val="28"/>
          <w:lang w:eastAsia="en-US"/>
        </w:rPr>
        <w:t>VA</w:t>
      </w:r>
      <w:r w:rsidR="004A3C3E">
        <w:rPr>
          <w:rFonts w:asciiTheme="minorHAnsi" w:eastAsiaTheme="minorHAnsi" w:hAnsiTheme="minorHAnsi" w:cstheme="minorBidi"/>
          <w:b w:val="0"/>
          <w:bCs w:val="0"/>
          <w:kern w:val="0"/>
          <w:sz w:val="28"/>
          <w:szCs w:val="28"/>
          <w:lang w:eastAsia="en-US"/>
        </w:rPr>
        <w:t xml:space="preserve"> 2016, </w:t>
      </w:r>
      <w:r w:rsidR="00E704C5">
        <w:rPr>
          <w:rFonts w:asciiTheme="minorHAnsi" w:eastAsiaTheme="minorHAnsi" w:hAnsiTheme="minorHAnsi" w:cstheme="minorBidi"/>
          <w:b w:val="0"/>
          <w:bCs w:val="0"/>
          <w:kern w:val="0"/>
          <w:sz w:val="28"/>
          <w:szCs w:val="28"/>
          <w:lang w:eastAsia="en-US"/>
        </w:rPr>
        <w:t xml:space="preserve">S.63 </w:t>
      </w:r>
    </w:p>
    <w:p w14:paraId="034CC5CF" w14:textId="77777777" w:rsidR="004A3C3E" w:rsidRDefault="004A3C3E" w:rsidP="005066ED">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Pr>
          <w:rFonts w:asciiTheme="minorHAnsi" w:eastAsiaTheme="minorHAnsi" w:hAnsiTheme="minorHAnsi" w:cstheme="minorBidi"/>
          <w:b w:val="0"/>
          <w:bCs w:val="0"/>
          <w:kern w:val="0"/>
          <w:sz w:val="28"/>
          <w:szCs w:val="28"/>
          <w:lang w:eastAsia="en-US"/>
        </w:rPr>
        <w:t>***</w:t>
      </w:r>
    </w:p>
    <w:p w14:paraId="334D4BC6" w14:textId="77777777" w:rsidR="004A3C3E" w:rsidRDefault="004A3C3E" w:rsidP="005066ED">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sidRPr="004A3C3E">
        <w:rPr>
          <w:rFonts w:asciiTheme="minorHAnsi" w:eastAsiaTheme="minorHAnsi" w:hAnsiTheme="minorHAnsi" w:cstheme="minorBidi"/>
          <w:b w:val="0"/>
          <w:bCs w:val="0"/>
          <w:i/>
          <w:kern w:val="0"/>
          <w:sz w:val="28"/>
          <w:szCs w:val="28"/>
          <w:lang w:eastAsia="en-US"/>
        </w:rPr>
        <w:t xml:space="preserve">„Die ‚reine Lust am Bösen ist nicht heiß, sondern kalt, Eiskalt. Der wahrhaft Böse handelt apathisch, seine Tat ist genau überlegt und konsequent durchgeführt.‘ </w:t>
      </w:r>
      <w:r w:rsidRPr="004A3C3E">
        <w:rPr>
          <w:rFonts w:asciiTheme="minorHAnsi" w:eastAsiaTheme="minorHAnsi" w:hAnsiTheme="minorHAnsi" w:cstheme="minorBidi"/>
          <w:b w:val="0"/>
          <w:bCs w:val="0"/>
          <w:kern w:val="0"/>
          <w:sz w:val="28"/>
          <w:szCs w:val="28"/>
          <w:lang w:eastAsia="en-US"/>
        </w:rPr>
        <w:t>(</w:t>
      </w:r>
      <w:r>
        <w:rPr>
          <w:rFonts w:asciiTheme="minorHAnsi" w:eastAsiaTheme="minorHAnsi" w:hAnsiTheme="minorHAnsi" w:cstheme="minorBidi"/>
          <w:b w:val="0"/>
          <w:bCs w:val="0"/>
          <w:kern w:val="0"/>
          <w:sz w:val="28"/>
          <w:szCs w:val="28"/>
          <w:lang w:eastAsia="en-US"/>
        </w:rPr>
        <w:t xml:space="preserve">Svenja </w:t>
      </w:r>
      <w:proofErr w:type="spellStart"/>
      <w:r w:rsidRPr="004A3C3E">
        <w:rPr>
          <w:rFonts w:asciiTheme="minorHAnsi" w:eastAsiaTheme="minorHAnsi" w:hAnsiTheme="minorHAnsi" w:cstheme="minorBidi"/>
          <w:b w:val="0"/>
          <w:bCs w:val="0"/>
          <w:kern w:val="0"/>
          <w:sz w:val="28"/>
          <w:szCs w:val="28"/>
          <w:lang w:eastAsia="en-US"/>
        </w:rPr>
        <w:t>Flaßpöhler</w:t>
      </w:r>
      <w:proofErr w:type="spellEnd"/>
      <w:r>
        <w:rPr>
          <w:rFonts w:asciiTheme="minorHAnsi" w:eastAsiaTheme="minorHAnsi" w:hAnsiTheme="minorHAnsi" w:cstheme="minorBidi"/>
          <w:b w:val="0"/>
          <w:bCs w:val="0"/>
          <w:kern w:val="0"/>
          <w:sz w:val="28"/>
          <w:szCs w:val="28"/>
          <w:lang w:eastAsia="en-US"/>
        </w:rPr>
        <w:t>,</w:t>
      </w:r>
      <w:r w:rsidRPr="004A3C3E">
        <w:rPr>
          <w:rFonts w:asciiTheme="minorHAnsi" w:eastAsiaTheme="minorHAnsi" w:hAnsiTheme="minorHAnsi" w:cstheme="minorBidi"/>
          <w:b w:val="0"/>
          <w:bCs w:val="0"/>
          <w:kern w:val="0"/>
          <w:sz w:val="28"/>
          <w:szCs w:val="28"/>
          <w:lang w:eastAsia="en-US"/>
        </w:rPr>
        <w:t xml:space="preserve"> S</w:t>
      </w:r>
      <w:r w:rsidR="000C30DC">
        <w:rPr>
          <w:rFonts w:asciiTheme="minorHAnsi" w:eastAsiaTheme="minorHAnsi" w:hAnsiTheme="minorHAnsi" w:cstheme="minorBidi"/>
          <w:b w:val="0"/>
          <w:bCs w:val="0"/>
          <w:kern w:val="0"/>
          <w:sz w:val="28"/>
          <w:szCs w:val="28"/>
          <w:lang w:eastAsia="en-US"/>
        </w:rPr>
        <w:t>.</w:t>
      </w:r>
      <w:r w:rsidRPr="004A3C3E">
        <w:rPr>
          <w:rFonts w:asciiTheme="minorHAnsi" w:eastAsiaTheme="minorHAnsi" w:hAnsiTheme="minorHAnsi" w:cstheme="minorBidi"/>
          <w:b w:val="0"/>
          <w:bCs w:val="0"/>
          <w:kern w:val="0"/>
          <w:sz w:val="28"/>
          <w:szCs w:val="28"/>
          <w:lang w:eastAsia="en-US"/>
        </w:rPr>
        <w:t>63)</w:t>
      </w:r>
    </w:p>
    <w:p w14:paraId="3760BFE7" w14:textId="77777777" w:rsidR="000C30DC" w:rsidRDefault="000C30DC" w:rsidP="005066ED">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Pr>
          <w:rFonts w:asciiTheme="minorHAnsi" w:eastAsiaTheme="minorHAnsi" w:hAnsiTheme="minorHAnsi" w:cstheme="minorBidi"/>
          <w:b w:val="0"/>
          <w:bCs w:val="0"/>
          <w:kern w:val="0"/>
          <w:sz w:val="28"/>
          <w:szCs w:val="28"/>
          <w:lang w:eastAsia="en-US"/>
        </w:rPr>
        <w:t>***</w:t>
      </w:r>
    </w:p>
    <w:p w14:paraId="15AECAA6" w14:textId="77777777" w:rsidR="000C30DC" w:rsidRDefault="000C30DC" w:rsidP="000C30DC">
      <w:pPr>
        <w:pStyle w:val="KeinLeerraum"/>
        <w:rPr>
          <w:sz w:val="28"/>
          <w:szCs w:val="28"/>
        </w:rPr>
      </w:pPr>
      <w:r>
        <w:rPr>
          <w:i/>
          <w:sz w:val="28"/>
          <w:szCs w:val="28"/>
        </w:rPr>
        <w:t>„</w:t>
      </w:r>
      <w:r w:rsidRPr="00676336">
        <w:rPr>
          <w:i/>
          <w:sz w:val="28"/>
          <w:szCs w:val="28"/>
        </w:rPr>
        <w:t xml:space="preserve">Ich spürte, dass wir alle, die wir da knieten, hockten, lagen, immer hässlicher wurden von Minute zu Minute, immer erbärmlicher, immer weniger liebenswert. Das war kein gewöhnliches </w:t>
      </w:r>
      <w:proofErr w:type="spellStart"/>
      <w:r w:rsidRPr="00676336">
        <w:rPr>
          <w:i/>
          <w:sz w:val="28"/>
          <w:szCs w:val="28"/>
        </w:rPr>
        <w:t>Hässlichwerden</w:t>
      </w:r>
      <w:proofErr w:type="spellEnd"/>
      <w:r w:rsidRPr="00676336">
        <w:rPr>
          <w:i/>
          <w:sz w:val="28"/>
          <w:szCs w:val="28"/>
        </w:rPr>
        <w:t xml:space="preserve"> oder </w:t>
      </w:r>
      <w:proofErr w:type="spellStart"/>
      <w:r w:rsidRPr="00676336">
        <w:rPr>
          <w:i/>
          <w:sz w:val="28"/>
          <w:szCs w:val="28"/>
        </w:rPr>
        <w:t>Hässlichsein</w:t>
      </w:r>
      <w:proofErr w:type="spellEnd"/>
      <w:r w:rsidRPr="00676336">
        <w:rPr>
          <w:i/>
          <w:sz w:val="28"/>
          <w:szCs w:val="28"/>
        </w:rPr>
        <w:t xml:space="preserve">, sondern ein geheimnisvolles Herabsinken in einen Zustand der Niedrigkeit. Erniedrigung macht niedrig. Das ist ein Seelengesetz. Der Gegenstand einer anhaltenden Grausamkeit rechtfertigt diese am Ende. Darin liegt eine der härtesten Härten des Lebens, der man jedoch ins Auge sehen muss. Man muss schon Gottes Sohn sein, um gegeißelt, </w:t>
      </w:r>
      <w:proofErr w:type="spellStart"/>
      <w:r w:rsidRPr="00676336">
        <w:rPr>
          <w:i/>
          <w:sz w:val="28"/>
          <w:szCs w:val="28"/>
        </w:rPr>
        <w:t>bespiehen</w:t>
      </w:r>
      <w:proofErr w:type="spellEnd"/>
      <w:r w:rsidRPr="00676336">
        <w:rPr>
          <w:i/>
          <w:sz w:val="28"/>
          <w:szCs w:val="28"/>
        </w:rPr>
        <w:t xml:space="preserve"> und mit Dornen gekrönt ein schöner Mensch zu bleiben. Ja, wir Entehrten, wir Vergewaltigten waren erloschen, niedrig, hässlich, verabscheuungswürdig. Ich fühlte mich schmutzig, bis in die Knochen.</w:t>
      </w:r>
      <w:r>
        <w:rPr>
          <w:i/>
          <w:sz w:val="28"/>
          <w:szCs w:val="28"/>
        </w:rPr>
        <w:t>“</w:t>
      </w:r>
      <w:r w:rsidRPr="00676336">
        <w:rPr>
          <w:sz w:val="28"/>
          <w:szCs w:val="28"/>
        </w:rPr>
        <w:t xml:space="preserve"> </w:t>
      </w:r>
      <w:r>
        <w:rPr>
          <w:sz w:val="28"/>
          <w:szCs w:val="28"/>
        </w:rPr>
        <w:br/>
        <w:t xml:space="preserve">Franz </w:t>
      </w:r>
      <w:r w:rsidRPr="00676336">
        <w:rPr>
          <w:sz w:val="28"/>
          <w:szCs w:val="28"/>
        </w:rPr>
        <w:t>Werfel</w:t>
      </w:r>
      <w:r>
        <w:rPr>
          <w:sz w:val="28"/>
          <w:szCs w:val="28"/>
        </w:rPr>
        <w:t xml:space="preserve">, Cella oder Die Überwinder (unvollendeter Roman), </w:t>
      </w:r>
      <w:proofErr w:type="spellStart"/>
      <w:r w:rsidR="00824EC2">
        <w:rPr>
          <w:sz w:val="28"/>
          <w:szCs w:val="28"/>
        </w:rPr>
        <w:t>S.Fischer</w:t>
      </w:r>
      <w:proofErr w:type="spellEnd"/>
      <w:r w:rsidR="00824EC2">
        <w:rPr>
          <w:sz w:val="28"/>
          <w:szCs w:val="28"/>
        </w:rPr>
        <w:t xml:space="preserve"> Verlag (1955) </w:t>
      </w:r>
      <w:r w:rsidR="000E36C7">
        <w:rPr>
          <w:sz w:val="28"/>
          <w:szCs w:val="28"/>
        </w:rPr>
        <w:t>1997,</w:t>
      </w:r>
      <w:r w:rsidRPr="00676336">
        <w:rPr>
          <w:sz w:val="28"/>
          <w:szCs w:val="28"/>
        </w:rPr>
        <w:t xml:space="preserve"> S</w:t>
      </w:r>
      <w:r w:rsidR="00392759">
        <w:rPr>
          <w:sz w:val="28"/>
          <w:szCs w:val="28"/>
        </w:rPr>
        <w:t>.</w:t>
      </w:r>
      <w:r w:rsidR="000E36C7">
        <w:rPr>
          <w:sz w:val="28"/>
          <w:szCs w:val="28"/>
        </w:rPr>
        <w:t xml:space="preserve"> 153/54.</w:t>
      </w:r>
    </w:p>
    <w:p w14:paraId="6DA111F3" w14:textId="77777777" w:rsidR="00B34415" w:rsidRPr="00676336" w:rsidRDefault="00B34415" w:rsidP="000C30DC">
      <w:pPr>
        <w:pStyle w:val="KeinLeerraum"/>
        <w:rPr>
          <w:sz w:val="28"/>
          <w:szCs w:val="28"/>
        </w:rPr>
      </w:pPr>
    </w:p>
    <w:p w14:paraId="573A9AB3" w14:textId="77777777" w:rsidR="00392759" w:rsidRDefault="00392759" w:rsidP="005066ED">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Pr>
          <w:rFonts w:asciiTheme="minorHAnsi" w:eastAsiaTheme="minorHAnsi" w:hAnsiTheme="minorHAnsi" w:cstheme="minorBidi"/>
          <w:b w:val="0"/>
          <w:bCs w:val="0"/>
          <w:kern w:val="0"/>
          <w:sz w:val="28"/>
          <w:szCs w:val="28"/>
          <w:lang w:eastAsia="en-US"/>
        </w:rPr>
        <w:t>***</w:t>
      </w:r>
    </w:p>
    <w:p w14:paraId="7E4DB5F1" w14:textId="77777777" w:rsidR="00B34415" w:rsidRDefault="00B34415" w:rsidP="005066ED">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Pr>
          <w:rFonts w:asciiTheme="minorHAnsi" w:eastAsiaTheme="minorHAnsi" w:hAnsiTheme="minorHAnsi" w:cstheme="minorBidi"/>
          <w:b w:val="0"/>
          <w:bCs w:val="0"/>
          <w:kern w:val="0"/>
          <w:sz w:val="28"/>
          <w:szCs w:val="28"/>
          <w:lang w:eastAsia="en-US"/>
        </w:rPr>
        <w:t xml:space="preserve">Arno </w:t>
      </w:r>
      <w:proofErr w:type="spellStart"/>
      <w:r>
        <w:rPr>
          <w:rFonts w:asciiTheme="minorHAnsi" w:eastAsiaTheme="minorHAnsi" w:hAnsiTheme="minorHAnsi" w:cstheme="minorBidi"/>
          <w:b w:val="0"/>
          <w:bCs w:val="0"/>
          <w:kern w:val="0"/>
          <w:sz w:val="28"/>
          <w:szCs w:val="28"/>
          <w:lang w:eastAsia="en-US"/>
        </w:rPr>
        <w:t>Gruen</w:t>
      </w:r>
      <w:proofErr w:type="spellEnd"/>
      <w:r>
        <w:rPr>
          <w:rFonts w:asciiTheme="minorHAnsi" w:eastAsiaTheme="minorHAnsi" w:hAnsiTheme="minorHAnsi" w:cstheme="minorBidi"/>
          <w:b w:val="0"/>
          <w:bCs w:val="0"/>
          <w:kern w:val="0"/>
          <w:sz w:val="28"/>
          <w:szCs w:val="28"/>
          <w:lang w:eastAsia="en-US"/>
        </w:rPr>
        <w:t>, Wider den Terrorismus, Klett-Cotta 2015, insbes. S. 65-70.</w:t>
      </w:r>
    </w:p>
    <w:p w14:paraId="0649D47E" w14:textId="77777777" w:rsidR="00B34415" w:rsidRPr="00123A45" w:rsidRDefault="00B34415" w:rsidP="005066ED">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sidRPr="00123A45">
        <w:rPr>
          <w:rFonts w:asciiTheme="minorHAnsi" w:eastAsiaTheme="minorHAnsi" w:hAnsiTheme="minorHAnsi" w:cstheme="minorBidi"/>
          <w:b w:val="0"/>
          <w:bCs w:val="0"/>
          <w:kern w:val="0"/>
          <w:sz w:val="28"/>
          <w:szCs w:val="28"/>
          <w:lang w:eastAsia="en-US"/>
        </w:rPr>
        <w:t>***</w:t>
      </w:r>
    </w:p>
    <w:p w14:paraId="596995A7" w14:textId="77777777" w:rsidR="00B34415" w:rsidRDefault="00123A45" w:rsidP="005066ED">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sidRPr="00123A45">
        <w:rPr>
          <w:rFonts w:asciiTheme="minorHAnsi" w:eastAsiaTheme="minorHAnsi" w:hAnsiTheme="minorHAnsi" w:cstheme="minorBidi"/>
          <w:b w:val="0"/>
          <w:bCs w:val="0"/>
          <w:i/>
          <w:kern w:val="0"/>
          <w:sz w:val="28"/>
          <w:szCs w:val="28"/>
          <w:lang w:eastAsia="en-US"/>
        </w:rPr>
        <w:t>„den Weg ins Eisfach der Unempfindlichkeit zurückgehen, den so viele von uns kennen, die als Kinder auf die eine oder andere Art   verletzt worden sind“.</w:t>
      </w:r>
      <w:r w:rsidRPr="00123A45">
        <w:rPr>
          <w:rFonts w:asciiTheme="minorHAnsi" w:eastAsiaTheme="minorHAnsi" w:hAnsiTheme="minorHAnsi" w:cstheme="minorBidi"/>
          <w:b w:val="0"/>
          <w:bCs w:val="0"/>
          <w:i/>
          <w:kern w:val="0"/>
          <w:sz w:val="28"/>
          <w:szCs w:val="28"/>
          <w:lang w:eastAsia="en-US"/>
        </w:rPr>
        <w:br/>
      </w:r>
      <w:r w:rsidR="004343FF" w:rsidRPr="004343FF">
        <w:rPr>
          <w:rFonts w:asciiTheme="minorHAnsi" w:eastAsiaTheme="minorHAnsi" w:hAnsiTheme="minorHAnsi" w:cstheme="minorBidi"/>
          <w:b w:val="0"/>
          <w:bCs w:val="0"/>
          <w:kern w:val="0"/>
          <w:sz w:val="28"/>
          <w:szCs w:val="28"/>
          <w:lang w:eastAsia="en-US"/>
        </w:rPr>
        <w:t>Gabriele von Arnim, Das Leben ist ein vorübergehender Zustand, Rowohlt 2021</w:t>
      </w:r>
      <w:r>
        <w:rPr>
          <w:rFonts w:asciiTheme="minorHAnsi" w:eastAsiaTheme="minorHAnsi" w:hAnsiTheme="minorHAnsi" w:cstheme="minorBidi"/>
          <w:b w:val="0"/>
          <w:bCs w:val="0"/>
          <w:kern w:val="0"/>
          <w:sz w:val="28"/>
          <w:szCs w:val="28"/>
          <w:lang w:eastAsia="en-US"/>
        </w:rPr>
        <w:t xml:space="preserve">, S. </w:t>
      </w:r>
      <w:proofErr w:type="gramStart"/>
      <w:r>
        <w:rPr>
          <w:rFonts w:asciiTheme="minorHAnsi" w:eastAsiaTheme="minorHAnsi" w:hAnsiTheme="minorHAnsi" w:cstheme="minorBidi"/>
          <w:b w:val="0"/>
          <w:bCs w:val="0"/>
          <w:kern w:val="0"/>
          <w:sz w:val="28"/>
          <w:szCs w:val="28"/>
          <w:lang w:eastAsia="en-US"/>
        </w:rPr>
        <w:t>148.</w:t>
      </w:r>
      <w:r w:rsidR="004343FF" w:rsidRPr="004343FF">
        <w:rPr>
          <w:rFonts w:asciiTheme="minorHAnsi" w:eastAsiaTheme="minorHAnsi" w:hAnsiTheme="minorHAnsi" w:cstheme="minorBidi"/>
          <w:b w:val="0"/>
          <w:bCs w:val="0"/>
          <w:kern w:val="0"/>
          <w:sz w:val="28"/>
          <w:szCs w:val="28"/>
          <w:lang w:eastAsia="en-US"/>
        </w:rPr>
        <w:t>.</w:t>
      </w:r>
      <w:proofErr w:type="gramEnd"/>
    </w:p>
    <w:p w14:paraId="429F0421" w14:textId="77777777" w:rsidR="004343FF" w:rsidRDefault="004343FF" w:rsidP="005066ED">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Pr>
          <w:rFonts w:asciiTheme="minorHAnsi" w:eastAsiaTheme="minorHAnsi" w:hAnsiTheme="minorHAnsi" w:cstheme="minorBidi"/>
          <w:b w:val="0"/>
          <w:bCs w:val="0"/>
          <w:kern w:val="0"/>
          <w:sz w:val="28"/>
          <w:szCs w:val="28"/>
          <w:lang w:eastAsia="en-US"/>
        </w:rPr>
        <w:lastRenderedPageBreak/>
        <w:t>***</w:t>
      </w:r>
    </w:p>
    <w:p w14:paraId="696E455F" w14:textId="7D22FE1D" w:rsidR="00AF22A2" w:rsidRDefault="00C32955" w:rsidP="005066ED">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Pr>
          <w:rFonts w:asciiTheme="minorHAnsi" w:eastAsiaTheme="minorHAnsi" w:hAnsiTheme="minorHAnsi" w:cstheme="minorBidi"/>
          <w:b w:val="0"/>
          <w:bCs w:val="0"/>
          <w:i/>
          <w:kern w:val="0"/>
          <w:sz w:val="28"/>
          <w:szCs w:val="28"/>
          <w:lang w:eastAsia="en-US"/>
        </w:rPr>
        <w:t>„</w:t>
      </w:r>
      <w:r w:rsidRPr="00C32955">
        <w:rPr>
          <w:rFonts w:asciiTheme="minorHAnsi" w:eastAsiaTheme="minorHAnsi" w:hAnsiTheme="minorHAnsi" w:cstheme="minorBidi"/>
          <w:b w:val="0"/>
          <w:bCs w:val="0"/>
          <w:i/>
          <w:kern w:val="0"/>
          <w:sz w:val="28"/>
          <w:szCs w:val="28"/>
          <w:lang w:eastAsia="en-US"/>
        </w:rPr>
        <w:t>die Linien zwischen Ich und Du schneiden sich in einem ewigen DU“</w:t>
      </w:r>
      <w:r w:rsidRPr="00C32955">
        <w:rPr>
          <w:rFonts w:asciiTheme="minorHAnsi" w:eastAsiaTheme="minorHAnsi" w:hAnsiTheme="minorHAnsi" w:cstheme="minorBidi"/>
          <w:b w:val="0"/>
          <w:bCs w:val="0"/>
          <w:i/>
          <w:kern w:val="0"/>
          <w:sz w:val="28"/>
          <w:szCs w:val="28"/>
          <w:lang w:eastAsia="en-US"/>
        </w:rPr>
        <w:br/>
      </w:r>
      <w:r w:rsidRPr="00C32955">
        <w:rPr>
          <w:rFonts w:asciiTheme="minorHAnsi" w:eastAsiaTheme="minorHAnsi" w:hAnsiTheme="minorHAnsi" w:cstheme="minorBidi"/>
          <w:b w:val="0"/>
          <w:bCs w:val="0"/>
          <w:kern w:val="0"/>
          <w:sz w:val="28"/>
          <w:szCs w:val="28"/>
          <w:lang w:eastAsia="en-US"/>
        </w:rPr>
        <w:t>Martin Buber</w:t>
      </w:r>
      <w:r w:rsidR="00AF22A2">
        <w:rPr>
          <w:rFonts w:asciiTheme="minorHAnsi" w:eastAsiaTheme="minorHAnsi" w:hAnsiTheme="minorHAnsi" w:cstheme="minorBidi"/>
          <w:b w:val="0"/>
          <w:bCs w:val="0"/>
          <w:kern w:val="0"/>
          <w:sz w:val="28"/>
          <w:szCs w:val="28"/>
          <w:lang w:eastAsia="en-US"/>
        </w:rPr>
        <w:t>,</w:t>
      </w:r>
      <w:r w:rsidR="00AF22A2" w:rsidRPr="00AF22A2">
        <w:rPr>
          <w:sz w:val="28"/>
          <w:szCs w:val="28"/>
        </w:rPr>
        <w:t xml:space="preserve"> </w:t>
      </w:r>
      <w:r w:rsidR="00AF22A2" w:rsidRPr="00AF22A2">
        <w:rPr>
          <w:rFonts w:asciiTheme="minorHAnsi" w:eastAsiaTheme="minorHAnsi" w:hAnsiTheme="minorHAnsi" w:cstheme="minorBidi"/>
          <w:b w:val="0"/>
          <w:bCs w:val="0"/>
          <w:kern w:val="0"/>
          <w:sz w:val="28"/>
          <w:szCs w:val="28"/>
          <w:lang w:eastAsia="en-US"/>
        </w:rPr>
        <w:t>Ich und DU, Lambert Schneider Verlag 12. Auflage 1994</w:t>
      </w:r>
      <w:r w:rsidR="00AF22A2">
        <w:rPr>
          <w:rFonts w:asciiTheme="minorHAnsi" w:eastAsiaTheme="minorHAnsi" w:hAnsiTheme="minorHAnsi" w:cstheme="minorBidi"/>
          <w:b w:val="0"/>
          <w:bCs w:val="0"/>
          <w:kern w:val="0"/>
          <w:sz w:val="28"/>
          <w:szCs w:val="28"/>
          <w:lang w:eastAsia="en-US"/>
        </w:rPr>
        <w:t xml:space="preserve">, </w:t>
      </w:r>
      <w:r w:rsidR="00E704C5">
        <w:rPr>
          <w:rFonts w:asciiTheme="minorHAnsi" w:eastAsiaTheme="minorHAnsi" w:hAnsiTheme="minorHAnsi" w:cstheme="minorBidi"/>
          <w:b w:val="0"/>
          <w:bCs w:val="0"/>
          <w:kern w:val="0"/>
          <w:sz w:val="28"/>
          <w:szCs w:val="28"/>
          <w:lang w:eastAsia="en-US"/>
        </w:rPr>
        <w:t>(Zitat im Wortlaut nicht gefunden)</w:t>
      </w:r>
    </w:p>
    <w:p w14:paraId="4668301E" w14:textId="77777777" w:rsidR="00C32955" w:rsidRPr="00C32955" w:rsidRDefault="00C32955" w:rsidP="005066ED">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Pr>
          <w:rFonts w:asciiTheme="minorHAnsi" w:eastAsiaTheme="minorHAnsi" w:hAnsiTheme="minorHAnsi" w:cstheme="minorBidi"/>
          <w:b w:val="0"/>
          <w:bCs w:val="0"/>
          <w:kern w:val="0"/>
          <w:sz w:val="28"/>
          <w:szCs w:val="28"/>
          <w:lang w:eastAsia="en-US"/>
        </w:rPr>
        <w:t>***</w:t>
      </w:r>
    </w:p>
    <w:p w14:paraId="260ACA3D" w14:textId="77777777" w:rsidR="00C32955" w:rsidRPr="002C6FBC" w:rsidRDefault="00C32955" w:rsidP="00C32955">
      <w:pPr>
        <w:pStyle w:val="KeinLeerraum"/>
        <w:jc w:val="both"/>
        <w:rPr>
          <w:i/>
          <w:sz w:val="28"/>
          <w:szCs w:val="28"/>
        </w:rPr>
      </w:pPr>
      <w:r w:rsidRPr="002C6FBC">
        <w:rPr>
          <w:sz w:val="28"/>
          <w:szCs w:val="28"/>
        </w:rPr>
        <w:t>“</w:t>
      </w:r>
      <w:r w:rsidRPr="002C6FBC">
        <w:rPr>
          <w:i/>
          <w:sz w:val="28"/>
          <w:szCs w:val="28"/>
        </w:rPr>
        <w:t xml:space="preserve">Mein Onkel ging leicht aufgeregt um ihn herum, blieb mal seitlich stehen, mal vor ihm stehen, und immer wieder zitterte seine Hand. Es hätte auch nicht anders sein können, denn das Rasiermesser, das er hielt und das über den Adamsapfel seines Vaters glitt, war die Vergebung.“ </w:t>
      </w:r>
    </w:p>
    <w:p w14:paraId="06FD49C0" w14:textId="77777777" w:rsidR="00C32955" w:rsidRDefault="00C32955" w:rsidP="00C32955">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sidRPr="00C32955">
        <w:rPr>
          <w:rFonts w:asciiTheme="minorHAnsi" w:hAnsiTheme="minorHAnsi"/>
          <w:b w:val="0"/>
          <w:iCs/>
          <w:sz w:val="28"/>
          <w:szCs w:val="28"/>
        </w:rPr>
        <w:t xml:space="preserve">Dimitre‘ </w:t>
      </w:r>
      <w:proofErr w:type="spellStart"/>
      <w:r w:rsidRPr="00C32955">
        <w:rPr>
          <w:rFonts w:asciiTheme="minorHAnsi" w:hAnsiTheme="minorHAnsi"/>
          <w:b w:val="0"/>
          <w:iCs/>
          <w:sz w:val="28"/>
          <w:szCs w:val="28"/>
        </w:rPr>
        <w:t>Dinev</w:t>
      </w:r>
      <w:proofErr w:type="spellEnd"/>
      <w:r w:rsidRPr="00C32955">
        <w:rPr>
          <w:rFonts w:asciiTheme="minorHAnsi" w:hAnsiTheme="minorHAnsi"/>
          <w:b w:val="0"/>
          <w:iCs/>
          <w:sz w:val="28"/>
          <w:szCs w:val="28"/>
        </w:rPr>
        <w:t xml:space="preserve"> meint dazu</w:t>
      </w:r>
      <w:r w:rsidRPr="00C32955">
        <w:rPr>
          <w:rFonts w:asciiTheme="minorHAnsi" w:hAnsiTheme="minorHAnsi"/>
          <w:b w:val="0"/>
          <w:i/>
          <w:sz w:val="28"/>
          <w:szCs w:val="28"/>
        </w:rPr>
        <w:t xml:space="preserve">: „Oft, sehr oft wünsche ich mir dieselbe Kraft wie mein Großvater zu besitzen, um all jenen, die ich mal verurteilt, verstoßen und verachtet habe, ein Rasiermesser in die Hand zu geben.“ </w:t>
      </w:r>
      <w:r w:rsidRPr="00C32955">
        <w:rPr>
          <w:rFonts w:asciiTheme="minorHAnsi" w:eastAsiaTheme="minorHAnsi" w:hAnsiTheme="minorHAnsi" w:cstheme="minorBidi"/>
          <w:b w:val="0"/>
          <w:bCs w:val="0"/>
          <w:kern w:val="0"/>
          <w:sz w:val="28"/>
          <w:szCs w:val="28"/>
          <w:lang w:eastAsia="en-US"/>
        </w:rPr>
        <w:br/>
      </w:r>
      <w:proofErr w:type="spellStart"/>
      <w:r>
        <w:rPr>
          <w:rFonts w:asciiTheme="minorHAnsi" w:eastAsiaTheme="minorHAnsi" w:hAnsiTheme="minorHAnsi" w:cstheme="minorBidi"/>
          <w:b w:val="0"/>
          <w:bCs w:val="0"/>
          <w:kern w:val="0"/>
          <w:sz w:val="28"/>
          <w:szCs w:val="28"/>
          <w:lang w:eastAsia="en-US"/>
        </w:rPr>
        <w:t>Dimitré</w:t>
      </w:r>
      <w:proofErr w:type="spellEnd"/>
      <w:r>
        <w:rPr>
          <w:rFonts w:asciiTheme="minorHAnsi" w:eastAsiaTheme="minorHAnsi" w:hAnsiTheme="minorHAnsi" w:cstheme="minorBidi"/>
          <w:b w:val="0"/>
          <w:bCs w:val="0"/>
          <w:kern w:val="0"/>
          <w:sz w:val="28"/>
          <w:szCs w:val="28"/>
          <w:lang w:eastAsia="en-US"/>
        </w:rPr>
        <w:t xml:space="preserve"> </w:t>
      </w:r>
      <w:proofErr w:type="spellStart"/>
      <w:r>
        <w:rPr>
          <w:rFonts w:asciiTheme="minorHAnsi" w:eastAsiaTheme="minorHAnsi" w:hAnsiTheme="minorHAnsi" w:cstheme="minorBidi"/>
          <w:b w:val="0"/>
          <w:bCs w:val="0"/>
          <w:kern w:val="0"/>
          <w:sz w:val="28"/>
          <w:szCs w:val="28"/>
          <w:lang w:eastAsia="en-US"/>
        </w:rPr>
        <w:t>Dinev</w:t>
      </w:r>
      <w:proofErr w:type="spellEnd"/>
      <w:r>
        <w:rPr>
          <w:rFonts w:asciiTheme="minorHAnsi" w:eastAsiaTheme="minorHAnsi" w:hAnsiTheme="minorHAnsi" w:cstheme="minorBidi"/>
          <w:b w:val="0"/>
          <w:bCs w:val="0"/>
          <w:kern w:val="0"/>
          <w:sz w:val="28"/>
          <w:szCs w:val="28"/>
          <w:lang w:eastAsia="en-US"/>
        </w:rPr>
        <w:t>, Barmherzigkeit, Residenz Verlag 2010, S. 36.</w:t>
      </w:r>
    </w:p>
    <w:p w14:paraId="3E02F815" w14:textId="77777777" w:rsidR="00C32955" w:rsidRDefault="00C32955" w:rsidP="00C32955">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Pr>
          <w:rFonts w:asciiTheme="minorHAnsi" w:eastAsiaTheme="minorHAnsi" w:hAnsiTheme="minorHAnsi" w:cstheme="minorBidi"/>
          <w:b w:val="0"/>
          <w:bCs w:val="0"/>
          <w:kern w:val="0"/>
          <w:sz w:val="28"/>
          <w:szCs w:val="28"/>
          <w:lang w:eastAsia="en-US"/>
        </w:rPr>
        <w:t>***</w:t>
      </w:r>
    </w:p>
    <w:p w14:paraId="12F4135A" w14:textId="77777777" w:rsidR="00C32955" w:rsidRDefault="000D22DC" w:rsidP="00C32955">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sidRPr="000D22DC">
        <w:rPr>
          <w:rFonts w:asciiTheme="minorHAnsi" w:eastAsiaTheme="minorHAnsi" w:hAnsiTheme="minorHAnsi" w:cstheme="minorBidi"/>
          <w:b w:val="0"/>
          <w:bCs w:val="0"/>
          <w:i/>
          <w:kern w:val="0"/>
          <w:sz w:val="28"/>
          <w:szCs w:val="28"/>
          <w:lang w:eastAsia="en-US"/>
        </w:rPr>
        <w:t>„Wenn es einen Gott gibt, sind die Menschen davon entlastet, füreinander alles sein zu müssen. Sie können damit aufhören, ihren Mangel an Sein aufeinander abzuwälzen… Das bringt Ehrfurcht vor vielem Unerklärlichen in der Welt. Die Welt wird größer, denn sie behält ihr Geheimnis und der Mensch versteht sich als Teil davon. Damit muten sich die Menschen das Eingeständnis ihrer Ohnmacht, ihrer Endlichkeit, Fehlbarkeit und Schuldfähigkeit zu und machen dieses Eingeständnis lebbar.“</w:t>
      </w:r>
      <w:r w:rsidRPr="000D22DC">
        <w:rPr>
          <w:rFonts w:asciiTheme="minorHAnsi" w:eastAsiaTheme="minorHAnsi" w:hAnsiTheme="minorHAnsi" w:cstheme="minorBidi"/>
          <w:b w:val="0"/>
          <w:bCs w:val="0"/>
          <w:i/>
          <w:kern w:val="0"/>
          <w:sz w:val="28"/>
          <w:szCs w:val="28"/>
          <w:lang w:eastAsia="en-US"/>
        </w:rPr>
        <w:br/>
      </w:r>
      <w:r w:rsidRPr="000D22DC">
        <w:rPr>
          <w:rFonts w:asciiTheme="minorHAnsi" w:eastAsiaTheme="minorHAnsi" w:hAnsiTheme="minorHAnsi" w:cstheme="minorBidi"/>
          <w:b w:val="0"/>
          <w:bCs w:val="0"/>
          <w:kern w:val="0"/>
          <w:sz w:val="28"/>
          <w:szCs w:val="28"/>
          <w:lang w:eastAsia="en-US"/>
        </w:rPr>
        <w:t>Rüdiger Safranski</w:t>
      </w:r>
      <w:r w:rsidR="00AF22A2">
        <w:rPr>
          <w:rFonts w:asciiTheme="minorHAnsi" w:eastAsiaTheme="minorHAnsi" w:hAnsiTheme="minorHAnsi" w:cstheme="minorBidi"/>
          <w:b w:val="0"/>
          <w:bCs w:val="0"/>
          <w:kern w:val="0"/>
          <w:sz w:val="28"/>
          <w:szCs w:val="28"/>
          <w:lang w:eastAsia="en-US"/>
        </w:rPr>
        <w:t>,</w:t>
      </w:r>
      <w:r w:rsidR="00AF22A2" w:rsidRPr="00AF22A2">
        <w:rPr>
          <w:sz w:val="28"/>
          <w:szCs w:val="28"/>
        </w:rPr>
        <w:t xml:space="preserve"> </w:t>
      </w:r>
      <w:r w:rsidR="00AF22A2" w:rsidRPr="00AF22A2">
        <w:rPr>
          <w:rFonts w:asciiTheme="minorHAnsi" w:eastAsiaTheme="minorHAnsi" w:hAnsiTheme="minorHAnsi" w:cstheme="minorBidi"/>
          <w:b w:val="0"/>
          <w:bCs w:val="0"/>
          <w:kern w:val="0"/>
          <w:sz w:val="28"/>
          <w:szCs w:val="28"/>
          <w:lang w:eastAsia="en-US"/>
        </w:rPr>
        <w:t>Philosophikum Lech , Band 20,“Über Gott und die Welt“</w:t>
      </w:r>
      <w:r w:rsidR="00AF22A2">
        <w:rPr>
          <w:rFonts w:asciiTheme="minorHAnsi" w:eastAsiaTheme="minorHAnsi" w:hAnsiTheme="minorHAnsi" w:cstheme="minorBidi"/>
          <w:b w:val="0"/>
          <w:bCs w:val="0"/>
          <w:kern w:val="0"/>
          <w:sz w:val="28"/>
          <w:szCs w:val="28"/>
          <w:lang w:eastAsia="en-US"/>
        </w:rPr>
        <w:t>,</w:t>
      </w:r>
      <w:r w:rsidR="00AF22A2" w:rsidRPr="00AF22A2">
        <w:rPr>
          <w:rFonts w:asciiTheme="minorHAnsi" w:eastAsiaTheme="minorHAnsi" w:hAnsiTheme="minorHAnsi" w:cstheme="minorBidi"/>
          <w:b w:val="0"/>
          <w:bCs w:val="0"/>
          <w:kern w:val="0"/>
          <w:sz w:val="28"/>
          <w:szCs w:val="28"/>
          <w:lang w:eastAsia="en-US"/>
        </w:rPr>
        <w:t xml:space="preserve"> Paul Zsolnay Verlag 2016</w:t>
      </w:r>
      <w:r w:rsidR="00AF22A2">
        <w:rPr>
          <w:rFonts w:asciiTheme="minorHAnsi" w:eastAsiaTheme="minorHAnsi" w:hAnsiTheme="minorHAnsi" w:cstheme="minorBidi"/>
          <w:b w:val="0"/>
          <w:bCs w:val="0"/>
          <w:kern w:val="0"/>
          <w:sz w:val="28"/>
          <w:szCs w:val="28"/>
          <w:lang w:eastAsia="en-US"/>
        </w:rPr>
        <w:t xml:space="preserve">, </w:t>
      </w:r>
      <w:r w:rsidRPr="000D22DC">
        <w:rPr>
          <w:rFonts w:asciiTheme="minorHAnsi" w:eastAsiaTheme="minorHAnsi" w:hAnsiTheme="minorHAnsi" w:cstheme="minorBidi"/>
          <w:b w:val="0"/>
          <w:bCs w:val="0"/>
          <w:kern w:val="0"/>
          <w:sz w:val="28"/>
          <w:szCs w:val="28"/>
          <w:lang w:eastAsia="en-US"/>
        </w:rPr>
        <w:t>S</w:t>
      </w:r>
      <w:r>
        <w:rPr>
          <w:rFonts w:asciiTheme="minorHAnsi" w:eastAsiaTheme="minorHAnsi" w:hAnsiTheme="minorHAnsi" w:cstheme="minorBidi"/>
          <w:b w:val="0"/>
          <w:bCs w:val="0"/>
          <w:kern w:val="0"/>
          <w:sz w:val="28"/>
          <w:szCs w:val="28"/>
          <w:lang w:eastAsia="en-US"/>
        </w:rPr>
        <w:t>.</w:t>
      </w:r>
      <w:r w:rsidR="00FA6BF7">
        <w:rPr>
          <w:rFonts w:asciiTheme="minorHAnsi" w:eastAsiaTheme="minorHAnsi" w:hAnsiTheme="minorHAnsi" w:cstheme="minorBidi"/>
          <w:b w:val="0"/>
          <w:bCs w:val="0"/>
          <w:kern w:val="0"/>
          <w:sz w:val="28"/>
          <w:szCs w:val="28"/>
          <w:lang w:eastAsia="en-US"/>
        </w:rPr>
        <w:t>218</w:t>
      </w:r>
      <w:r w:rsidR="00AF22A2">
        <w:rPr>
          <w:rFonts w:asciiTheme="minorHAnsi" w:eastAsiaTheme="minorHAnsi" w:hAnsiTheme="minorHAnsi" w:cstheme="minorBidi"/>
          <w:b w:val="0"/>
          <w:bCs w:val="0"/>
          <w:kern w:val="0"/>
          <w:sz w:val="28"/>
          <w:szCs w:val="28"/>
          <w:lang w:eastAsia="en-US"/>
        </w:rPr>
        <w:t>.</w:t>
      </w:r>
    </w:p>
    <w:p w14:paraId="38970F61" w14:textId="77777777" w:rsidR="000D22DC" w:rsidRDefault="000D22DC" w:rsidP="00C32955">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Pr>
          <w:rFonts w:asciiTheme="minorHAnsi" w:eastAsiaTheme="minorHAnsi" w:hAnsiTheme="minorHAnsi" w:cstheme="minorBidi"/>
          <w:b w:val="0"/>
          <w:bCs w:val="0"/>
          <w:kern w:val="0"/>
          <w:sz w:val="28"/>
          <w:szCs w:val="28"/>
          <w:lang w:eastAsia="en-US"/>
        </w:rPr>
        <w:t>***</w:t>
      </w:r>
    </w:p>
    <w:p w14:paraId="1635D21C" w14:textId="77777777" w:rsidR="00FA6BF7" w:rsidRDefault="00FA6BF7" w:rsidP="008964F6">
      <w:pPr>
        <w:pStyle w:val="KeinLeerraum"/>
        <w:rPr>
          <w:iCs/>
          <w:sz w:val="28"/>
          <w:szCs w:val="28"/>
        </w:rPr>
      </w:pPr>
      <w:r>
        <w:rPr>
          <w:i/>
          <w:sz w:val="28"/>
          <w:szCs w:val="28"/>
        </w:rPr>
        <w:t>„</w:t>
      </w:r>
      <w:r w:rsidRPr="00FA6BF7">
        <w:rPr>
          <w:i/>
          <w:sz w:val="28"/>
          <w:szCs w:val="28"/>
        </w:rPr>
        <w:t>Barmherzigkeit</w:t>
      </w:r>
      <w:r w:rsidRPr="002C6FBC">
        <w:rPr>
          <w:i/>
          <w:sz w:val="28"/>
          <w:szCs w:val="28"/>
        </w:rPr>
        <w:t xml:space="preserve"> ist oft blind, nicht steuerbar, jeder Logik enthoben. Sie kann verschwenderisch sein, sie kann auch jemanden treffen, der es nicht verdient hat. Barmherzigkeit </w:t>
      </w:r>
      <w:proofErr w:type="spellStart"/>
      <w:r w:rsidRPr="002C6FBC">
        <w:rPr>
          <w:i/>
          <w:sz w:val="28"/>
          <w:szCs w:val="28"/>
        </w:rPr>
        <w:t>läßt</w:t>
      </w:r>
      <w:proofErr w:type="spellEnd"/>
      <w:r w:rsidRPr="002C6FBC">
        <w:rPr>
          <w:i/>
          <w:sz w:val="28"/>
          <w:szCs w:val="28"/>
        </w:rPr>
        <w:t xml:space="preserve"> sich nicht leicht instrumentalisieren, denn ihre Zeit ist die Gegenwart und ihr Ort ist das Gewissen. Sie ist eine Geste der Zuwendung, die den anderen aus seiner Einsamkeit befreien kann.</w:t>
      </w:r>
      <w:r w:rsidR="008964F6">
        <w:rPr>
          <w:i/>
          <w:sz w:val="28"/>
          <w:szCs w:val="28"/>
        </w:rPr>
        <w:t>“</w:t>
      </w:r>
      <w:r>
        <w:rPr>
          <w:i/>
          <w:sz w:val="28"/>
          <w:szCs w:val="28"/>
        </w:rPr>
        <w:br/>
      </w:r>
      <w:proofErr w:type="spellStart"/>
      <w:r w:rsidRPr="00673568">
        <w:rPr>
          <w:iCs/>
          <w:sz w:val="28"/>
          <w:szCs w:val="28"/>
        </w:rPr>
        <w:t>Dimitr</w:t>
      </w:r>
      <w:r>
        <w:rPr>
          <w:iCs/>
          <w:sz w:val="28"/>
          <w:szCs w:val="28"/>
        </w:rPr>
        <w:t>é</w:t>
      </w:r>
      <w:proofErr w:type="spellEnd"/>
      <w:r w:rsidRPr="00673568">
        <w:rPr>
          <w:iCs/>
          <w:sz w:val="28"/>
          <w:szCs w:val="28"/>
        </w:rPr>
        <w:t xml:space="preserve"> </w:t>
      </w:r>
      <w:proofErr w:type="spellStart"/>
      <w:r w:rsidRPr="00673568">
        <w:rPr>
          <w:iCs/>
          <w:sz w:val="28"/>
          <w:szCs w:val="28"/>
        </w:rPr>
        <w:t>Dinev</w:t>
      </w:r>
      <w:proofErr w:type="spellEnd"/>
      <w:r>
        <w:rPr>
          <w:iCs/>
          <w:sz w:val="28"/>
          <w:szCs w:val="28"/>
        </w:rPr>
        <w:t>, Barmherzigkeit,</w:t>
      </w:r>
      <w:r w:rsidRPr="00673568">
        <w:rPr>
          <w:iCs/>
          <w:sz w:val="28"/>
          <w:szCs w:val="28"/>
        </w:rPr>
        <w:t xml:space="preserve"> S</w:t>
      </w:r>
      <w:r>
        <w:rPr>
          <w:iCs/>
          <w:sz w:val="28"/>
          <w:szCs w:val="28"/>
        </w:rPr>
        <w:t>.</w:t>
      </w:r>
      <w:r w:rsidRPr="00673568">
        <w:rPr>
          <w:iCs/>
          <w:sz w:val="28"/>
          <w:szCs w:val="28"/>
        </w:rPr>
        <w:t>10/11</w:t>
      </w:r>
    </w:p>
    <w:p w14:paraId="29CA35CB" w14:textId="77777777" w:rsidR="000D22DC" w:rsidRDefault="000D22DC" w:rsidP="00C32955">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p>
    <w:p w14:paraId="4D7E7A5F" w14:textId="77777777" w:rsidR="0006172B" w:rsidRDefault="0006172B" w:rsidP="00C32955">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Pr>
          <w:rFonts w:asciiTheme="minorHAnsi" w:eastAsiaTheme="minorHAnsi" w:hAnsiTheme="minorHAnsi" w:cstheme="minorBidi"/>
          <w:b w:val="0"/>
          <w:bCs w:val="0"/>
          <w:kern w:val="0"/>
          <w:sz w:val="28"/>
          <w:szCs w:val="28"/>
          <w:lang w:eastAsia="en-US"/>
        </w:rPr>
        <w:t>***</w:t>
      </w:r>
    </w:p>
    <w:p w14:paraId="08296F3F" w14:textId="77777777" w:rsidR="00B55F89" w:rsidRDefault="008964F6" w:rsidP="00C32955">
      <w:pPr>
        <w:pStyle w:val="berschrift1"/>
        <w:shd w:val="clear" w:color="auto" w:fill="FFFFFF"/>
        <w:spacing w:before="0" w:beforeAutospacing="0" w:line="276" w:lineRule="auto"/>
        <w:rPr>
          <w:rFonts w:asciiTheme="minorHAnsi" w:eastAsiaTheme="minorHAnsi" w:hAnsiTheme="minorHAnsi" w:cstheme="minorBidi"/>
          <w:b w:val="0"/>
          <w:bCs w:val="0"/>
          <w:i/>
          <w:kern w:val="0"/>
          <w:sz w:val="28"/>
          <w:szCs w:val="28"/>
          <w:lang w:eastAsia="en-US"/>
        </w:rPr>
      </w:pPr>
      <w:r>
        <w:rPr>
          <w:rFonts w:asciiTheme="minorHAnsi" w:eastAsiaTheme="minorHAnsi" w:hAnsiTheme="minorHAnsi" w:cstheme="minorBidi"/>
          <w:b w:val="0"/>
          <w:bCs w:val="0"/>
          <w:kern w:val="0"/>
          <w:sz w:val="28"/>
          <w:szCs w:val="28"/>
          <w:lang w:eastAsia="en-US"/>
        </w:rPr>
        <w:lastRenderedPageBreak/>
        <w:t>Brief an die Kolosser (Kol 3,12):</w:t>
      </w:r>
      <w:r>
        <w:rPr>
          <w:rFonts w:asciiTheme="minorHAnsi" w:eastAsiaTheme="minorHAnsi" w:hAnsiTheme="minorHAnsi" w:cstheme="minorBidi"/>
          <w:b w:val="0"/>
          <w:bCs w:val="0"/>
          <w:kern w:val="0"/>
          <w:sz w:val="28"/>
          <w:szCs w:val="28"/>
          <w:lang w:eastAsia="en-US"/>
        </w:rPr>
        <w:br/>
      </w:r>
      <w:r w:rsidRPr="008964F6">
        <w:rPr>
          <w:rFonts w:asciiTheme="minorHAnsi" w:eastAsiaTheme="minorHAnsi" w:hAnsiTheme="minorHAnsi" w:cstheme="minorBidi"/>
          <w:b w:val="0"/>
          <w:bCs w:val="0"/>
          <w:i/>
          <w:kern w:val="0"/>
          <w:sz w:val="28"/>
          <w:szCs w:val="28"/>
          <w:lang w:eastAsia="en-US"/>
        </w:rPr>
        <w:t xml:space="preserve">„Bekleidet euch </w:t>
      </w:r>
      <w:r>
        <w:rPr>
          <w:rFonts w:asciiTheme="minorHAnsi" w:eastAsiaTheme="minorHAnsi" w:hAnsiTheme="minorHAnsi" w:cstheme="minorBidi"/>
          <w:b w:val="0"/>
          <w:bCs w:val="0"/>
          <w:i/>
          <w:kern w:val="0"/>
          <w:sz w:val="28"/>
          <w:szCs w:val="28"/>
          <w:lang w:eastAsia="en-US"/>
        </w:rPr>
        <w:t>mit herzliche</w:t>
      </w:r>
      <w:r w:rsidR="00BF5B2E">
        <w:rPr>
          <w:rFonts w:asciiTheme="minorHAnsi" w:eastAsiaTheme="minorHAnsi" w:hAnsiTheme="minorHAnsi" w:cstheme="minorBidi"/>
          <w:b w:val="0"/>
          <w:bCs w:val="0"/>
          <w:i/>
          <w:kern w:val="0"/>
          <w:sz w:val="28"/>
          <w:szCs w:val="28"/>
          <w:lang w:eastAsia="en-US"/>
        </w:rPr>
        <w:t>m</w:t>
      </w:r>
      <w:r>
        <w:rPr>
          <w:rFonts w:asciiTheme="minorHAnsi" w:eastAsiaTheme="minorHAnsi" w:hAnsiTheme="minorHAnsi" w:cstheme="minorBidi"/>
          <w:b w:val="0"/>
          <w:bCs w:val="0"/>
          <w:i/>
          <w:kern w:val="0"/>
          <w:sz w:val="28"/>
          <w:szCs w:val="28"/>
          <w:lang w:eastAsia="en-US"/>
        </w:rPr>
        <w:t xml:space="preserve"> Erbarmen…“</w:t>
      </w:r>
    </w:p>
    <w:p w14:paraId="389D8A78" w14:textId="77777777" w:rsidR="008964F6" w:rsidRDefault="008964F6" w:rsidP="00C32955">
      <w:pPr>
        <w:pStyle w:val="berschrift1"/>
        <w:shd w:val="clear" w:color="auto" w:fill="FFFFFF"/>
        <w:spacing w:before="0" w:beforeAutospacing="0" w:line="276" w:lineRule="auto"/>
        <w:rPr>
          <w:rFonts w:asciiTheme="minorHAnsi" w:eastAsiaTheme="minorHAnsi" w:hAnsiTheme="minorHAnsi" w:cstheme="minorBidi"/>
          <w:b w:val="0"/>
          <w:bCs w:val="0"/>
          <w:i/>
          <w:kern w:val="0"/>
          <w:sz w:val="28"/>
          <w:szCs w:val="28"/>
          <w:lang w:eastAsia="en-US"/>
        </w:rPr>
      </w:pPr>
      <w:r>
        <w:rPr>
          <w:rFonts w:asciiTheme="minorHAnsi" w:eastAsiaTheme="minorHAnsi" w:hAnsiTheme="minorHAnsi" w:cstheme="minorBidi"/>
          <w:b w:val="0"/>
          <w:bCs w:val="0"/>
          <w:i/>
          <w:kern w:val="0"/>
          <w:sz w:val="28"/>
          <w:szCs w:val="28"/>
          <w:lang w:eastAsia="en-US"/>
        </w:rPr>
        <w:t>***</w:t>
      </w:r>
    </w:p>
    <w:p w14:paraId="0ED5FB7B" w14:textId="77777777" w:rsidR="008964F6" w:rsidRDefault="008964F6" w:rsidP="00C32955">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sidRPr="008964F6">
        <w:rPr>
          <w:rFonts w:asciiTheme="minorHAnsi" w:eastAsiaTheme="minorHAnsi" w:hAnsiTheme="minorHAnsi" w:cstheme="minorBidi"/>
          <w:b w:val="0"/>
          <w:bCs w:val="0"/>
          <w:i/>
          <w:kern w:val="0"/>
          <w:sz w:val="28"/>
          <w:szCs w:val="28"/>
          <w:lang w:eastAsia="en-US"/>
        </w:rPr>
        <w:t>„Ich habe das Elend meines Volkes gesehen...ich habe ihre Leiden erkannt“</w:t>
      </w:r>
      <w:r w:rsidRPr="002C6FBC">
        <w:rPr>
          <w:sz w:val="28"/>
          <w:szCs w:val="28"/>
        </w:rPr>
        <w:t xml:space="preserve"> </w:t>
      </w:r>
      <w:r>
        <w:rPr>
          <w:sz w:val="28"/>
          <w:szCs w:val="28"/>
        </w:rPr>
        <w:br/>
      </w:r>
      <w:r>
        <w:rPr>
          <w:rFonts w:asciiTheme="minorHAnsi" w:eastAsiaTheme="minorHAnsi" w:hAnsiTheme="minorHAnsi" w:cstheme="minorBidi"/>
          <w:b w:val="0"/>
          <w:bCs w:val="0"/>
          <w:kern w:val="0"/>
          <w:sz w:val="28"/>
          <w:szCs w:val="28"/>
          <w:lang w:eastAsia="en-US"/>
        </w:rPr>
        <w:t xml:space="preserve">Das Buch Exodus, </w:t>
      </w:r>
      <w:r w:rsidRPr="008964F6">
        <w:rPr>
          <w:rFonts w:asciiTheme="minorHAnsi" w:eastAsiaTheme="minorHAnsi" w:hAnsiTheme="minorHAnsi" w:cstheme="minorBidi"/>
          <w:b w:val="0"/>
          <w:bCs w:val="0"/>
          <w:kern w:val="0"/>
          <w:sz w:val="28"/>
          <w:szCs w:val="28"/>
          <w:lang w:eastAsia="en-US"/>
        </w:rPr>
        <w:t>Ex</w:t>
      </w:r>
      <w:r>
        <w:rPr>
          <w:rFonts w:asciiTheme="minorHAnsi" w:eastAsiaTheme="minorHAnsi" w:hAnsiTheme="minorHAnsi" w:cstheme="minorBidi"/>
          <w:b w:val="0"/>
          <w:bCs w:val="0"/>
          <w:kern w:val="0"/>
          <w:sz w:val="28"/>
          <w:szCs w:val="28"/>
          <w:lang w:eastAsia="en-US"/>
        </w:rPr>
        <w:t xml:space="preserve"> </w:t>
      </w:r>
      <w:r w:rsidRPr="008964F6">
        <w:rPr>
          <w:rFonts w:asciiTheme="minorHAnsi" w:eastAsiaTheme="minorHAnsi" w:hAnsiTheme="minorHAnsi" w:cstheme="minorBidi"/>
          <w:b w:val="0"/>
          <w:bCs w:val="0"/>
          <w:kern w:val="0"/>
          <w:sz w:val="28"/>
          <w:szCs w:val="28"/>
          <w:lang w:eastAsia="en-US"/>
        </w:rPr>
        <w:t>3,7</w:t>
      </w:r>
    </w:p>
    <w:p w14:paraId="421D6803" w14:textId="77777777" w:rsidR="008964F6" w:rsidRDefault="008964F6" w:rsidP="00C32955">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Pr>
          <w:rFonts w:asciiTheme="minorHAnsi" w:eastAsiaTheme="minorHAnsi" w:hAnsiTheme="minorHAnsi" w:cstheme="minorBidi"/>
          <w:b w:val="0"/>
          <w:bCs w:val="0"/>
          <w:kern w:val="0"/>
          <w:sz w:val="28"/>
          <w:szCs w:val="28"/>
          <w:lang w:eastAsia="en-US"/>
        </w:rPr>
        <w:t>***</w:t>
      </w:r>
    </w:p>
    <w:p w14:paraId="7D2C1C1E" w14:textId="77777777" w:rsidR="008964F6" w:rsidRPr="002C6FBC" w:rsidRDefault="008964F6" w:rsidP="008964F6">
      <w:pPr>
        <w:pStyle w:val="KeinLeerraum"/>
        <w:jc w:val="both"/>
        <w:rPr>
          <w:i/>
          <w:sz w:val="28"/>
          <w:szCs w:val="28"/>
        </w:rPr>
      </w:pPr>
      <w:r w:rsidRPr="002C6FBC">
        <w:rPr>
          <w:i/>
          <w:sz w:val="28"/>
          <w:szCs w:val="28"/>
        </w:rPr>
        <w:t xml:space="preserve">wenn du mich anblickst, </w:t>
      </w:r>
      <w:proofErr w:type="spellStart"/>
      <w:r w:rsidRPr="002C6FBC">
        <w:rPr>
          <w:i/>
          <w:sz w:val="28"/>
          <w:szCs w:val="28"/>
        </w:rPr>
        <w:t>werd</w:t>
      </w:r>
      <w:proofErr w:type="spellEnd"/>
      <w:r w:rsidRPr="002C6FBC">
        <w:rPr>
          <w:i/>
          <w:sz w:val="28"/>
          <w:szCs w:val="28"/>
        </w:rPr>
        <w:t xml:space="preserve">‘ ich schön, </w:t>
      </w:r>
    </w:p>
    <w:p w14:paraId="203FB3B8" w14:textId="77777777" w:rsidR="008964F6" w:rsidRPr="002C6FBC" w:rsidRDefault="008964F6" w:rsidP="008964F6">
      <w:pPr>
        <w:pStyle w:val="KeinLeerraum"/>
        <w:jc w:val="both"/>
        <w:rPr>
          <w:i/>
          <w:sz w:val="28"/>
          <w:szCs w:val="28"/>
        </w:rPr>
      </w:pPr>
      <w:r w:rsidRPr="002C6FBC">
        <w:rPr>
          <w:i/>
          <w:sz w:val="28"/>
          <w:szCs w:val="28"/>
        </w:rPr>
        <w:t xml:space="preserve">schön wie das Riedgras unterm Tau. </w:t>
      </w:r>
    </w:p>
    <w:p w14:paraId="46DE6765" w14:textId="77777777" w:rsidR="008964F6" w:rsidRPr="002C6FBC" w:rsidRDefault="008964F6" w:rsidP="008964F6">
      <w:pPr>
        <w:pStyle w:val="KeinLeerraum"/>
        <w:jc w:val="both"/>
        <w:rPr>
          <w:i/>
          <w:sz w:val="28"/>
          <w:szCs w:val="28"/>
        </w:rPr>
      </w:pPr>
      <w:r w:rsidRPr="002C6FBC">
        <w:rPr>
          <w:i/>
          <w:sz w:val="28"/>
          <w:szCs w:val="28"/>
        </w:rPr>
        <w:t>Wenn ich zum Fluss hinuntersteige,</w:t>
      </w:r>
    </w:p>
    <w:p w14:paraId="5D316774" w14:textId="77777777" w:rsidR="008964F6" w:rsidRPr="002C6FBC" w:rsidRDefault="008964F6" w:rsidP="008964F6">
      <w:pPr>
        <w:pStyle w:val="KeinLeerraum"/>
        <w:jc w:val="both"/>
        <w:rPr>
          <w:i/>
          <w:sz w:val="28"/>
          <w:szCs w:val="28"/>
        </w:rPr>
      </w:pPr>
      <w:r w:rsidRPr="002C6FBC">
        <w:rPr>
          <w:i/>
          <w:sz w:val="28"/>
          <w:szCs w:val="28"/>
        </w:rPr>
        <w:t xml:space="preserve">erkennt das hohe Schilf mein </w:t>
      </w:r>
      <w:proofErr w:type="spellStart"/>
      <w:r w:rsidRPr="002C6FBC">
        <w:rPr>
          <w:i/>
          <w:sz w:val="28"/>
          <w:szCs w:val="28"/>
        </w:rPr>
        <w:t>sel’ges</w:t>
      </w:r>
      <w:proofErr w:type="spellEnd"/>
      <w:r w:rsidRPr="002C6FBC">
        <w:rPr>
          <w:i/>
          <w:sz w:val="28"/>
          <w:szCs w:val="28"/>
        </w:rPr>
        <w:t xml:space="preserve">  Angesicht nicht mehr</w:t>
      </w:r>
    </w:p>
    <w:p w14:paraId="4B5ABE35" w14:textId="77777777" w:rsidR="008964F6" w:rsidRPr="002C6FBC" w:rsidRDefault="008964F6" w:rsidP="008964F6">
      <w:pPr>
        <w:pStyle w:val="KeinLeerraum"/>
        <w:jc w:val="both"/>
        <w:rPr>
          <w:i/>
          <w:sz w:val="28"/>
          <w:szCs w:val="28"/>
        </w:rPr>
      </w:pPr>
      <w:r w:rsidRPr="002C6FBC">
        <w:rPr>
          <w:i/>
          <w:sz w:val="28"/>
          <w:szCs w:val="28"/>
        </w:rPr>
        <w:t>……………………………………………………………………………………...</w:t>
      </w:r>
    </w:p>
    <w:p w14:paraId="733FD4C3" w14:textId="77777777" w:rsidR="008964F6" w:rsidRPr="002C6FBC" w:rsidRDefault="008964F6" w:rsidP="008964F6">
      <w:pPr>
        <w:pStyle w:val="KeinLeerraum"/>
        <w:jc w:val="both"/>
        <w:rPr>
          <w:i/>
          <w:sz w:val="28"/>
          <w:szCs w:val="28"/>
        </w:rPr>
      </w:pPr>
    </w:p>
    <w:p w14:paraId="72D2310D" w14:textId="77777777" w:rsidR="008964F6" w:rsidRPr="002C6FBC" w:rsidRDefault="008964F6" w:rsidP="008964F6">
      <w:pPr>
        <w:pStyle w:val="KeinLeerraum"/>
        <w:jc w:val="both"/>
        <w:rPr>
          <w:i/>
          <w:sz w:val="28"/>
          <w:szCs w:val="28"/>
        </w:rPr>
      </w:pPr>
      <w:r w:rsidRPr="002C6FBC">
        <w:rPr>
          <w:i/>
          <w:sz w:val="28"/>
          <w:szCs w:val="28"/>
        </w:rPr>
        <w:t>Die Nacht ist da. Aufs Riedgras fällt der Tau.</w:t>
      </w:r>
    </w:p>
    <w:p w14:paraId="04B0B570" w14:textId="77777777" w:rsidR="008964F6" w:rsidRPr="002C6FBC" w:rsidRDefault="008964F6" w:rsidP="008964F6">
      <w:pPr>
        <w:pStyle w:val="KeinLeerraum"/>
        <w:jc w:val="both"/>
        <w:rPr>
          <w:i/>
          <w:sz w:val="28"/>
          <w:szCs w:val="28"/>
        </w:rPr>
      </w:pPr>
      <w:r w:rsidRPr="002C6FBC">
        <w:rPr>
          <w:i/>
          <w:sz w:val="28"/>
          <w:szCs w:val="28"/>
        </w:rPr>
        <w:t xml:space="preserve">Senk lange deinen Blick auf mich. </w:t>
      </w:r>
    </w:p>
    <w:p w14:paraId="0A2D4AF4" w14:textId="77777777" w:rsidR="008964F6" w:rsidRPr="002C6FBC" w:rsidRDefault="008964F6" w:rsidP="008964F6">
      <w:pPr>
        <w:pStyle w:val="KeinLeerraum"/>
        <w:jc w:val="both"/>
        <w:rPr>
          <w:i/>
          <w:sz w:val="28"/>
          <w:szCs w:val="28"/>
        </w:rPr>
      </w:pPr>
      <w:r w:rsidRPr="002C6FBC">
        <w:rPr>
          <w:i/>
          <w:sz w:val="28"/>
          <w:szCs w:val="28"/>
        </w:rPr>
        <w:t>Umhüll mich zärtlich durch dein Wort.</w:t>
      </w:r>
    </w:p>
    <w:p w14:paraId="06A12E23" w14:textId="77777777" w:rsidR="008964F6" w:rsidRPr="002C6FBC" w:rsidRDefault="008964F6" w:rsidP="008964F6">
      <w:pPr>
        <w:pStyle w:val="KeinLeerraum"/>
        <w:jc w:val="both"/>
        <w:rPr>
          <w:i/>
          <w:sz w:val="28"/>
          <w:szCs w:val="28"/>
        </w:rPr>
      </w:pPr>
      <w:r w:rsidRPr="002C6FBC">
        <w:rPr>
          <w:i/>
          <w:sz w:val="28"/>
          <w:szCs w:val="28"/>
        </w:rPr>
        <w:t>Schon morgen wird, wenn sie zum Fluss hinuntersteigt.</w:t>
      </w:r>
    </w:p>
    <w:p w14:paraId="7073B0BB" w14:textId="77777777" w:rsidR="008964F6" w:rsidRPr="008964F6" w:rsidRDefault="008964F6" w:rsidP="008964F6">
      <w:pPr>
        <w:pStyle w:val="KeinLeerraum"/>
        <w:rPr>
          <w:sz w:val="28"/>
          <w:szCs w:val="28"/>
        </w:rPr>
      </w:pPr>
      <w:r w:rsidRPr="002C6FBC">
        <w:rPr>
          <w:i/>
          <w:sz w:val="28"/>
          <w:szCs w:val="28"/>
        </w:rPr>
        <w:t xml:space="preserve">Die du geküsst, von Schönheit strahlen. </w:t>
      </w:r>
      <w:r>
        <w:rPr>
          <w:i/>
          <w:sz w:val="28"/>
          <w:szCs w:val="28"/>
        </w:rPr>
        <w:br/>
      </w:r>
      <w:r w:rsidRPr="008964F6">
        <w:rPr>
          <w:sz w:val="28"/>
          <w:szCs w:val="28"/>
        </w:rPr>
        <w:t>(</w:t>
      </w:r>
      <w:r>
        <w:rPr>
          <w:sz w:val="28"/>
          <w:szCs w:val="28"/>
        </w:rPr>
        <w:t xml:space="preserve">Gedicht von </w:t>
      </w:r>
      <w:r w:rsidRPr="008964F6">
        <w:rPr>
          <w:rFonts w:cs="Times New Roman"/>
          <w:sz w:val="28"/>
          <w:szCs w:val="28"/>
        </w:rPr>
        <w:t>Gabriela Mistral</w:t>
      </w:r>
      <w:r>
        <w:rPr>
          <w:rFonts w:cs="Times New Roman"/>
          <w:sz w:val="28"/>
          <w:szCs w:val="28"/>
        </w:rPr>
        <w:t>, Auszüge</w:t>
      </w:r>
      <w:r w:rsidRPr="008964F6">
        <w:rPr>
          <w:rFonts w:cs="Times New Roman"/>
          <w:sz w:val="28"/>
          <w:szCs w:val="28"/>
        </w:rPr>
        <w:t>)</w:t>
      </w:r>
    </w:p>
    <w:p w14:paraId="214FE2BB" w14:textId="77777777" w:rsidR="008964F6" w:rsidRDefault="008964F6" w:rsidP="00C32955">
      <w:pPr>
        <w:pStyle w:val="berschrift1"/>
        <w:shd w:val="clear" w:color="auto" w:fill="FFFFFF"/>
        <w:spacing w:before="0" w:beforeAutospacing="0" w:line="276" w:lineRule="auto"/>
        <w:rPr>
          <w:rFonts w:asciiTheme="minorHAnsi" w:eastAsiaTheme="minorHAnsi" w:hAnsiTheme="minorHAnsi" w:cstheme="minorBidi"/>
          <w:b w:val="0"/>
          <w:bCs w:val="0"/>
          <w:kern w:val="0"/>
          <w:sz w:val="28"/>
          <w:szCs w:val="28"/>
          <w:lang w:eastAsia="en-US"/>
        </w:rPr>
      </w:pPr>
      <w:r>
        <w:rPr>
          <w:rFonts w:asciiTheme="minorHAnsi" w:eastAsiaTheme="minorHAnsi" w:hAnsiTheme="minorHAnsi" w:cstheme="minorBidi"/>
          <w:b w:val="0"/>
          <w:bCs w:val="0"/>
          <w:kern w:val="0"/>
          <w:sz w:val="28"/>
          <w:szCs w:val="28"/>
          <w:lang w:eastAsia="en-US"/>
        </w:rPr>
        <w:t xml:space="preserve">Zitiert in: Fulbert </w:t>
      </w:r>
      <w:proofErr w:type="spellStart"/>
      <w:r>
        <w:rPr>
          <w:rFonts w:asciiTheme="minorHAnsi" w:eastAsiaTheme="minorHAnsi" w:hAnsiTheme="minorHAnsi" w:cstheme="minorBidi"/>
          <w:b w:val="0"/>
          <w:bCs w:val="0"/>
          <w:kern w:val="0"/>
          <w:sz w:val="28"/>
          <w:szCs w:val="28"/>
          <w:lang w:eastAsia="en-US"/>
        </w:rPr>
        <w:t>Steffensky</w:t>
      </w:r>
      <w:proofErr w:type="spellEnd"/>
      <w:r>
        <w:rPr>
          <w:rFonts w:asciiTheme="minorHAnsi" w:eastAsiaTheme="minorHAnsi" w:hAnsiTheme="minorHAnsi" w:cstheme="minorBidi"/>
          <w:b w:val="0"/>
          <w:bCs w:val="0"/>
          <w:kern w:val="0"/>
          <w:sz w:val="28"/>
          <w:szCs w:val="28"/>
          <w:lang w:eastAsia="en-US"/>
        </w:rPr>
        <w:t>, D</w:t>
      </w:r>
      <w:r w:rsidRPr="008964F6">
        <w:rPr>
          <w:rFonts w:asciiTheme="minorHAnsi" w:eastAsiaTheme="minorHAnsi" w:hAnsiTheme="minorHAnsi" w:cstheme="minorBidi"/>
          <w:b w:val="0"/>
          <w:bCs w:val="0"/>
          <w:kern w:val="0"/>
          <w:sz w:val="28"/>
          <w:szCs w:val="28"/>
          <w:lang w:eastAsia="en-US"/>
        </w:rPr>
        <w:t xml:space="preserve">er alltägliche Charme des Glaubens, </w:t>
      </w:r>
      <w:r w:rsidR="00017C98">
        <w:rPr>
          <w:rFonts w:asciiTheme="minorHAnsi" w:eastAsiaTheme="minorHAnsi" w:hAnsiTheme="minorHAnsi" w:cstheme="minorBidi"/>
          <w:b w:val="0"/>
          <w:bCs w:val="0"/>
          <w:kern w:val="0"/>
          <w:sz w:val="28"/>
          <w:szCs w:val="28"/>
          <w:lang w:eastAsia="en-US"/>
        </w:rPr>
        <w:t xml:space="preserve">Echter Verlag 2.Aufl. </w:t>
      </w:r>
      <w:r w:rsidRPr="008964F6">
        <w:rPr>
          <w:rFonts w:asciiTheme="minorHAnsi" w:eastAsiaTheme="minorHAnsi" w:hAnsiTheme="minorHAnsi" w:cstheme="minorBidi"/>
          <w:b w:val="0"/>
          <w:bCs w:val="0"/>
          <w:kern w:val="0"/>
          <w:sz w:val="28"/>
          <w:szCs w:val="28"/>
          <w:lang w:eastAsia="en-US"/>
        </w:rPr>
        <w:t>2002, S</w:t>
      </w:r>
      <w:r>
        <w:rPr>
          <w:rFonts w:asciiTheme="minorHAnsi" w:eastAsiaTheme="minorHAnsi" w:hAnsiTheme="minorHAnsi" w:cstheme="minorBidi"/>
          <w:b w:val="0"/>
          <w:bCs w:val="0"/>
          <w:kern w:val="0"/>
          <w:sz w:val="28"/>
          <w:szCs w:val="28"/>
          <w:lang w:eastAsia="en-US"/>
        </w:rPr>
        <w:t>.</w:t>
      </w:r>
      <w:r w:rsidRPr="008964F6">
        <w:rPr>
          <w:rFonts w:asciiTheme="minorHAnsi" w:eastAsiaTheme="minorHAnsi" w:hAnsiTheme="minorHAnsi" w:cstheme="minorBidi"/>
          <w:b w:val="0"/>
          <w:bCs w:val="0"/>
          <w:kern w:val="0"/>
          <w:sz w:val="28"/>
          <w:szCs w:val="28"/>
          <w:lang w:eastAsia="en-US"/>
        </w:rPr>
        <w:t>14</w:t>
      </w:r>
    </w:p>
    <w:p w14:paraId="10B9EFE3" w14:textId="77777777" w:rsidR="00E9459B" w:rsidRDefault="00E9459B">
      <w:pPr>
        <w:spacing w:after="200" w:line="276" w:lineRule="auto"/>
        <w:rPr>
          <w:b/>
          <w:sz w:val="28"/>
          <w:szCs w:val="28"/>
        </w:rPr>
      </w:pPr>
      <w:r>
        <w:rPr>
          <w:bCs/>
          <w:sz w:val="28"/>
          <w:szCs w:val="28"/>
        </w:rPr>
        <w:br w:type="page"/>
      </w:r>
    </w:p>
    <w:p w14:paraId="483483AC" w14:textId="77777777" w:rsidR="00017C98" w:rsidRPr="00AF22A2" w:rsidRDefault="00017C98" w:rsidP="00C32955">
      <w:pPr>
        <w:pStyle w:val="berschrift1"/>
        <w:shd w:val="clear" w:color="auto" w:fill="FFFFFF"/>
        <w:spacing w:before="0" w:beforeAutospacing="0" w:line="276" w:lineRule="auto"/>
        <w:rPr>
          <w:rFonts w:asciiTheme="minorHAnsi" w:eastAsiaTheme="minorHAnsi" w:hAnsiTheme="minorHAnsi" w:cstheme="minorBidi"/>
          <w:bCs w:val="0"/>
          <w:kern w:val="0"/>
          <w:sz w:val="28"/>
          <w:szCs w:val="28"/>
          <w:lang w:eastAsia="en-US"/>
        </w:rPr>
      </w:pPr>
      <w:r w:rsidRPr="00AF22A2">
        <w:rPr>
          <w:rFonts w:asciiTheme="minorHAnsi" w:eastAsiaTheme="minorHAnsi" w:hAnsiTheme="minorHAnsi" w:cstheme="minorBidi"/>
          <w:bCs w:val="0"/>
          <w:kern w:val="0"/>
          <w:sz w:val="28"/>
          <w:szCs w:val="28"/>
          <w:lang w:eastAsia="en-US"/>
        </w:rPr>
        <w:lastRenderedPageBreak/>
        <w:t>Literaturliste</w:t>
      </w:r>
    </w:p>
    <w:p w14:paraId="21AC3DC5" w14:textId="77777777" w:rsidR="00E9459B" w:rsidRDefault="00E9459B" w:rsidP="00E9459B">
      <w:pPr>
        <w:pStyle w:val="KeinLeerraum"/>
        <w:numPr>
          <w:ilvl w:val="0"/>
          <w:numId w:val="1"/>
        </w:numPr>
        <w:jc w:val="both"/>
        <w:rPr>
          <w:sz w:val="28"/>
          <w:szCs w:val="28"/>
        </w:rPr>
      </w:pPr>
      <w:r>
        <w:rPr>
          <w:sz w:val="28"/>
          <w:szCs w:val="28"/>
        </w:rPr>
        <w:t>Gabriele von Arnim „Das Leben ist ein vorübergehender Zustand“ Rowohlt 2021</w:t>
      </w:r>
    </w:p>
    <w:p w14:paraId="67CA71B3" w14:textId="77777777" w:rsidR="00BF5B2E" w:rsidRPr="002C6FBC" w:rsidRDefault="00BF5B2E" w:rsidP="00E9459B">
      <w:pPr>
        <w:pStyle w:val="KeinLeerraum"/>
        <w:numPr>
          <w:ilvl w:val="0"/>
          <w:numId w:val="1"/>
        </w:numPr>
        <w:jc w:val="both"/>
        <w:rPr>
          <w:sz w:val="28"/>
          <w:szCs w:val="28"/>
        </w:rPr>
      </w:pPr>
      <w:r w:rsidRPr="002C6FBC">
        <w:rPr>
          <w:sz w:val="28"/>
          <w:szCs w:val="28"/>
        </w:rPr>
        <w:t xml:space="preserve">Martin </w:t>
      </w:r>
      <w:proofErr w:type="spellStart"/>
      <w:r w:rsidRPr="002C6FBC">
        <w:rPr>
          <w:sz w:val="28"/>
          <w:szCs w:val="28"/>
        </w:rPr>
        <w:t>Buber</w:t>
      </w:r>
      <w:r>
        <w:rPr>
          <w:sz w:val="28"/>
          <w:szCs w:val="28"/>
        </w:rPr>
        <w:t>,</w:t>
      </w:r>
      <w:r w:rsidRPr="002C6FBC">
        <w:rPr>
          <w:sz w:val="28"/>
          <w:szCs w:val="28"/>
        </w:rPr>
        <w:t>Ich</w:t>
      </w:r>
      <w:proofErr w:type="spellEnd"/>
      <w:r w:rsidRPr="002C6FBC">
        <w:rPr>
          <w:sz w:val="28"/>
          <w:szCs w:val="28"/>
        </w:rPr>
        <w:t xml:space="preserve"> und DU</w:t>
      </w:r>
      <w:r>
        <w:rPr>
          <w:sz w:val="28"/>
          <w:szCs w:val="28"/>
        </w:rPr>
        <w:t>,</w:t>
      </w:r>
      <w:r w:rsidRPr="002C6FBC">
        <w:rPr>
          <w:sz w:val="28"/>
          <w:szCs w:val="28"/>
        </w:rPr>
        <w:t xml:space="preserve"> Lambert Schneider </w:t>
      </w:r>
      <w:r>
        <w:rPr>
          <w:sz w:val="28"/>
          <w:szCs w:val="28"/>
        </w:rPr>
        <w:t xml:space="preserve">Verlag </w:t>
      </w:r>
      <w:r w:rsidRPr="002C6FBC">
        <w:rPr>
          <w:sz w:val="28"/>
          <w:szCs w:val="28"/>
        </w:rPr>
        <w:t>12. Auflage 1994</w:t>
      </w:r>
      <w:r>
        <w:rPr>
          <w:sz w:val="28"/>
          <w:szCs w:val="28"/>
        </w:rPr>
        <w:t>.</w:t>
      </w:r>
    </w:p>
    <w:p w14:paraId="5C78D6A3" w14:textId="77777777" w:rsidR="00BF5B2E" w:rsidRPr="002C6FBC" w:rsidRDefault="00BF5B2E" w:rsidP="00E9459B">
      <w:pPr>
        <w:pStyle w:val="KeinLeerraum"/>
        <w:numPr>
          <w:ilvl w:val="0"/>
          <w:numId w:val="1"/>
        </w:numPr>
        <w:jc w:val="both"/>
        <w:rPr>
          <w:sz w:val="28"/>
          <w:szCs w:val="28"/>
        </w:rPr>
      </w:pPr>
      <w:proofErr w:type="spellStart"/>
      <w:r w:rsidRPr="002C6FBC">
        <w:rPr>
          <w:sz w:val="28"/>
          <w:szCs w:val="28"/>
        </w:rPr>
        <w:t>Dimitr</w:t>
      </w:r>
      <w:r>
        <w:rPr>
          <w:sz w:val="28"/>
          <w:szCs w:val="28"/>
        </w:rPr>
        <w:t>é</w:t>
      </w:r>
      <w:proofErr w:type="spellEnd"/>
      <w:r w:rsidRPr="002C6FBC">
        <w:rPr>
          <w:sz w:val="28"/>
          <w:szCs w:val="28"/>
        </w:rPr>
        <w:t xml:space="preserve"> </w:t>
      </w:r>
      <w:proofErr w:type="spellStart"/>
      <w:r w:rsidRPr="002C6FBC">
        <w:rPr>
          <w:sz w:val="28"/>
          <w:szCs w:val="28"/>
        </w:rPr>
        <w:t>Dinev</w:t>
      </w:r>
      <w:proofErr w:type="spellEnd"/>
      <w:r w:rsidRPr="002C6FBC">
        <w:rPr>
          <w:sz w:val="28"/>
          <w:szCs w:val="28"/>
        </w:rPr>
        <w:t xml:space="preserve">, </w:t>
      </w:r>
      <w:proofErr w:type="spellStart"/>
      <w:r w:rsidRPr="002C6FBC">
        <w:rPr>
          <w:sz w:val="28"/>
          <w:szCs w:val="28"/>
        </w:rPr>
        <w:t>Barmherzikgeit</w:t>
      </w:r>
      <w:proofErr w:type="spellEnd"/>
      <w:r>
        <w:rPr>
          <w:sz w:val="28"/>
          <w:szCs w:val="28"/>
        </w:rPr>
        <w:t>,</w:t>
      </w:r>
      <w:r w:rsidRPr="002C6FBC">
        <w:rPr>
          <w:sz w:val="28"/>
          <w:szCs w:val="28"/>
        </w:rPr>
        <w:t xml:space="preserve"> Residenz Verlag 2010</w:t>
      </w:r>
      <w:r>
        <w:rPr>
          <w:sz w:val="28"/>
          <w:szCs w:val="28"/>
        </w:rPr>
        <w:t>.</w:t>
      </w:r>
    </w:p>
    <w:p w14:paraId="22CF19A9" w14:textId="77777777" w:rsidR="00BF5B2E" w:rsidRPr="00BA19ED" w:rsidRDefault="00BF5B2E" w:rsidP="00E9459B">
      <w:pPr>
        <w:pStyle w:val="KeinLeerraum"/>
        <w:numPr>
          <w:ilvl w:val="0"/>
          <w:numId w:val="1"/>
        </w:numPr>
        <w:jc w:val="both"/>
        <w:rPr>
          <w:sz w:val="28"/>
          <w:szCs w:val="28"/>
        </w:rPr>
      </w:pPr>
      <w:r w:rsidRPr="00BA19ED">
        <w:rPr>
          <w:sz w:val="28"/>
          <w:szCs w:val="28"/>
        </w:rPr>
        <w:t xml:space="preserve">Claus </w:t>
      </w:r>
      <w:proofErr w:type="spellStart"/>
      <w:r w:rsidRPr="00BA19ED">
        <w:rPr>
          <w:sz w:val="28"/>
          <w:szCs w:val="28"/>
        </w:rPr>
        <w:t>Eurich</w:t>
      </w:r>
      <w:proofErr w:type="spellEnd"/>
      <w:r>
        <w:rPr>
          <w:sz w:val="28"/>
          <w:szCs w:val="28"/>
        </w:rPr>
        <w:t xml:space="preserve">, </w:t>
      </w:r>
      <w:r w:rsidRPr="00BA19ED">
        <w:rPr>
          <w:sz w:val="28"/>
          <w:szCs w:val="28"/>
        </w:rPr>
        <w:t>Das Gute im Bösen</w:t>
      </w:r>
      <w:r>
        <w:rPr>
          <w:sz w:val="28"/>
          <w:szCs w:val="28"/>
        </w:rPr>
        <w:t xml:space="preserve"> -</w:t>
      </w:r>
      <w:r w:rsidRPr="003316E9">
        <w:rPr>
          <w:b/>
          <w:bCs/>
          <w:sz w:val="28"/>
          <w:szCs w:val="28"/>
        </w:rPr>
        <w:t xml:space="preserve"> </w:t>
      </w:r>
      <w:r w:rsidRPr="003316E9">
        <w:rPr>
          <w:sz w:val="28"/>
          <w:szCs w:val="28"/>
        </w:rPr>
        <w:t>Die Versuchung als Impuls für das innere Wachstum</w:t>
      </w:r>
      <w:r>
        <w:rPr>
          <w:sz w:val="28"/>
          <w:szCs w:val="28"/>
        </w:rPr>
        <w:t xml:space="preserve">, </w:t>
      </w:r>
      <w:proofErr w:type="spellStart"/>
      <w:r>
        <w:rPr>
          <w:sz w:val="28"/>
          <w:szCs w:val="28"/>
        </w:rPr>
        <w:t>ViaN</w:t>
      </w:r>
      <w:r w:rsidRPr="00BA19ED">
        <w:rPr>
          <w:sz w:val="28"/>
          <w:szCs w:val="28"/>
        </w:rPr>
        <w:t>ova</w:t>
      </w:r>
      <w:proofErr w:type="spellEnd"/>
      <w:r w:rsidRPr="00BA19ED">
        <w:rPr>
          <w:sz w:val="28"/>
          <w:szCs w:val="28"/>
        </w:rPr>
        <w:t xml:space="preserve"> </w:t>
      </w:r>
      <w:r>
        <w:rPr>
          <w:sz w:val="28"/>
          <w:szCs w:val="28"/>
        </w:rPr>
        <w:t xml:space="preserve">Verlag </w:t>
      </w:r>
      <w:r w:rsidRPr="00BA19ED">
        <w:rPr>
          <w:sz w:val="28"/>
          <w:szCs w:val="28"/>
        </w:rPr>
        <w:t>2010</w:t>
      </w:r>
      <w:r>
        <w:rPr>
          <w:sz w:val="28"/>
          <w:szCs w:val="28"/>
        </w:rPr>
        <w:t>.</w:t>
      </w:r>
    </w:p>
    <w:p w14:paraId="7E183831" w14:textId="77777777" w:rsidR="00E9459B" w:rsidRPr="00BA19ED" w:rsidRDefault="00E9459B" w:rsidP="00E9459B">
      <w:pPr>
        <w:pStyle w:val="KeinLeerraum"/>
        <w:numPr>
          <w:ilvl w:val="0"/>
          <w:numId w:val="1"/>
        </w:numPr>
        <w:jc w:val="both"/>
        <w:rPr>
          <w:sz w:val="28"/>
          <w:szCs w:val="28"/>
        </w:rPr>
      </w:pPr>
      <w:r>
        <w:rPr>
          <w:sz w:val="28"/>
          <w:szCs w:val="28"/>
        </w:rPr>
        <w:t>Svenj</w:t>
      </w:r>
      <w:r w:rsidRPr="00BA19ED">
        <w:rPr>
          <w:sz w:val="28"/>
          <w:szCs w:val="28"/>
        </w:rPr>
        <w:t xml:space="preserve">a </w:t>
      </w:r>
      <w:proofErr w:type="spellStart"/>
      <w:r w:rsidRPr="00BA19ED">
        <w:rPr>
          <w:sz w:val="28"/>
          <w:szCs w:val="28"/>
        </w:rPr>
        <w:t>Flaßpöhler</w:t>
      </w:r>
      <w:proofErr w:type="spellEnd"/>
      <w:r w:rsidRPr="00BA19ED">
        <w:rPr>
          <w:sz w:val="28"/>
          <w:szCs w:val="28"/>
        </w:rPr>
        <w:t>, Verzeihen. Vom Umgang mit Schuld</w:t>
      </w:r>
      <w:r>
        <w:rPr>
          <w:sz w:val="28"/>
          <w:szCs w:val="28"/>
        </w:rPr>
        <w:t>,</w:t>
      </w:r>
      <w:r w:rsidRPr="00BA19ED">
        <w:rPr>
          <w:sz w:val="28"/>
          <w:szCs w:val="28"/>
        </w:rPr>
        <w:t xml:space="preserve"> DVA 2016</w:t>
      </w:r>
      <w:r>
        <w:rPr>
          <w:sz w:val="28"/>
          <w:szCs w:val="28"/>
        </w:rPr>
        <w:t>.</w:t>
      </w:r>
    </w:p>
    <w:p w14:paraId="02309ACD" w14:textId="77777777" w:rsidR="00E9459B" w:rsidRPr="00BA19ED" w:rsidRDefault="00E9459B" w:rsidP="00E9459B">
      <w:pPr>
        <w:pStyle w:val="KeinLeerraum"/>
        <w:numPr>
          <w:ilvl w:val="0"/>
          <w:numId w:val="1"/>
        </w:numPr>
        <w:jc w:val="both"/>
        <w:rPr>
          <w:sz w:val="28"/>
          <w:szCs w:val="28"/>
        </w:rPr>
      </w:pPr>
      <w:r w:rsidRPr="00BA19ED">
        <w:rPr>
          <w:sz w:val="28"/>
          <w:szCs w:val="28"/>
        </w:rPr>
        <w:t xml:space="preserve">Arno </w:t>
      </w:r>
      <w:proofErr w:type="spellStart"/>
      <w:r w:rsidRPr="00BA19ED">
        <w:rPr>
          <w:sz w:val="28"/>
          <w:szCs w:val="28"/>
        </w:rPr>
        <w:t>Gruen</w:t>
      </w:r>
      <w:proofErr w:type="spellEnd"/>
      <w:r>
        <w:rPr>
          <w:sz w:val="28"/>
          <w:szCs w:val="28"/>
        </w:rPr>
        <w:t xml:space="preserve">, </w:t>
      </w:r>
      <w:r w:rsidRPr="00BA19ED">
        <w:rPr>
          <w:sz w:val="28"/>
          <w:szCs w:val="28"/>
        </w:rPr>
        <w:t>Wider den Terrorismus</w:t>
      </w:r>
      <w:r>
        <w:rPr>
          <w:sz w:val="28"/>
          <w:szCs w:val="28"/>
        </w:rPr>
        <w:t>,</w:t>
      </w:r>
      <w:r w:rsidRPr="00BA19ED">
        <w:rPr>
          <w:sz w:val="28"/>
          <w:szCs w:val="28"/>
        </w:rPr>
        <w:t xml:space="preserve"> </w:t>
      </w:r>
      <w:r>
        <w:rPr>
          <w:sz w:val="28"/>
          <w:szCs w:val="28"/>
        </w:rPr>
        <w:t xml:space="preserve">Verlag </w:t>
      </w:r>
      <w:r w:rsidRPr="00BA19ED">
        <w:rPr>
          <w:sz w:val="28"/>
          <w:szCs w:val="28"/>
        </w:rPr>
        <w:t>Klett Cotta 2015</w:t>
      </w:r>
      <w:r>
        <w:rPr>
          <w:sz w:val="28"/>
          <w:szCs w:val="28"/>
        </w:rPr>
        <w:t>.</w:t>
      </w:r>
    </w:p>
    <w:p w14:paraId="1DAF6CA3" w14:textId="77777777" w:rsidR="00E9459B" w:rsidRPr="00BA19ED" w:rsidRDefault="00E9459B" w:rsidP="00E9459B">
      <w:pPr>
        <w:pStyle w:val="KeinLeerraum"/>
        <w:numPr>
          <w:ilvl w:val="0"/>
          <w:numId w:val="1"/>
        </w:numPr>
        <w:jc w:val="both"/>
        <w:rPr>
          <w:sz w:val="28"/>
          <w:szCs w:val="28"/>
        </w:rPr>
      </w:pPr>
      <w:r w:rsidRPr="00BA19ED">
        <w:rPr>
          <w:sz w:val="28"/>
          <w:szCs w:val="28"/>
        </w:rPr>
        <w:t>Laurenz Heller „Entwicklungstrauma heilen“ Kösel 2012</w:t>
      </w:r>
      <w:r>
        <w:rPr>
          <w:sz w:val="28"/>
          <w:szCs w:val="28"/>
        </w:rPr>
        <w:t>.</w:t>
      </w:r>
    </w:p>
    <w:p w14:paraId="6DE76B9A" w14:textId="77777777" w:rsidR="00017C98" w:rsidRDefault="00017C98" w:rsidP="00E9459B">
      <w:pPr>
        <w:pStyle w:val="KeinLeerraum"/>
        <w:numPr>
          <w:ilvl w:val="0"/>
          <w:numId w:val="1"/>
        </w:numPr>
        <w:jc w:val="both"/>
        <w:rPr>
          <w:sz w:val="28"/>
          <w:szCs w:val="28"/>
        </w:rPr>
      </w:pPr>
      <w:r>
        <w:rPr>
          <w:sz w:val="28"/>
          <w:szCs w:val="28"/>
        </w:rPr>
        <w:t>Natalie Knapp, Der unendliche Augenblick. Warum Zeiten der Unsicherheit so wertvoll sind,</w:t>
      </w:r>
      <w:r w:rsidRPr="000C186B">
        <w:rPr>
          <w:sz w:val="28"/>
          <w:szCs w:val="28"/>
        </w:rPr>
        <w:t xml:space="preserve"> </w:t>
      </w:r>
      <w:r>
        <w:rPr>
          <w:sz w:val="28"/>
          <w:szCs w:val="28"/>
        </w:rPr>
        <w:t>Rowohlt 2018.</w:t>
      </w:r>
    </w:p>
    <w:p w14:paraId="6217E13D" w14:textId="77777777" w:rsidR="00E9459B" w:rsidRPr="002C6FBC" w:rsidRDefault="00E9459B" w:rsidP="00E9459B">
      <w:pPr>
        <w:pStyle w:val="KeinLeerraum"/>
        <w:numPr>
          <w:ilvl w:val="0"/>
          <w:numId w:val="1"/>
        </w:numPr>
        <w:jc w:val="both"/>
        <w:rPr>
          <w:sz w:val="28"/>
          <w:szCs w:val="28"/>
        </w:rPr>
      </w:pPr>
      <w:r w:rsidRPr="002C6FBC">
        <w:rPr>
          <w:sz w:val="28"/>
          <w:szCs w:val="28"/>
        </w:rPr>
        <w:t>Kurt Marti</w:t>
      </w:r>
      <w:r>
        <w:rPr>
          <w:sz w:val="28"/>
          <w:szCs w:val="28"/>
        </w:rPr>
        <w:t xml:space="preserve">, </w:t>
      </w:r>
      <w:r w:rsidRPr="002C6FBC">
        <w:rPr>
          <w:sz w:val="28"/>
          <w:szCs w:val="28"/>
        </w:rPr>
        <w:t>Die gesellige Gottheit</w:t>
      </w:r>
      <w:r>
        <w:rPr>
          <w:sz w:val="28"/>
          <w:szCs w:val="28"/>
        </w:rPr>
        <w:t>,</w:t>
      </w:r>
      <w:r w:rsidRPr="002C6FBC">
        <w:rPr>
          <w:sz w:val="28"/>
          <w:szCs w:val="28"/>
        </w:rPr>
        <w:t xml:space="preserve"> Radius </w:t>
      </w:r>
      <w:r>
        <w:rPr>
          <w:sz w:val="28"/>
          <w:szCs w:val="28"/>
        </w:rPr>
        <w:t xml:space="preserve">Verlag </w:t>
      </w:r>
      <w:r w:rsidRPr="002C6FBC">
        <w:rPr>
          <w:sz w:val="28"/>
          <w:szCs w:val="28"/>
        </w:rPr>
        <w:t>1989</w:t>
      </w:r>
      <w:r>
        <w:rPr>
          <w:sz w:val="28"/>
          <w:szCs w:val="28"/>
        </w:rPr>
        <w:t>.</w:t>
      </w:r>
    </w:p>
    <w:p w14:paraId="4928C963" w14:textId="77777777" w:rsidR="00E9459B" w:rsidRPr="00BA19ED" w:rsidRDefault="00E9459B" w:rsidP="00E9459B">
      <w:pPr>
        <w:pStyle w:val="KeinLeerraum"/>
        <w:numPr>
          <w:ilvl w:val="0"/>
          <w:numId w:val="1"/>
        </w:numPr>
        <w:jc w:val="both"/>
        <w:rPr>
          <w:sz w:val="28"/>
          <w:szCs w:val="28"/>
        </w:rPr>
      </w:pPr>
      <w:r w:rsidRPr="00BA19ED">
        <w:rPr>
          <w:sz w:val="28"/>
          <w:szCs w:val="28"/>
        </w:rPr>
        <w:t>Rüdiger Safranski, Philosophikum Lech , Band 20,“Über Gott und die Welt“ Paul Zsolnay Verlag 2016</w:t>
      </w:r>
      <w:r>
        <w:rPr>
          <w:sz w:val="28"/>
          <w:szCs w:val="28"/>
        </w:rPr>
        <w:t>.</w:t>
      </w:r>
    </w:p>
    <w:p w14:paraId="3CC2A7D7" w14:textId="77777777" w:rsidR="00017C98" w:rsidRPr="002C6FBC" w:rsidRDefault="00017C98" w:rsidP="00E9459B">
      <w:pPr>
        <w:pStyle w:val="KeinLeerraum"/>
        <w:numPr>
          <w:ilvl w:val="0"/>
          <w:numId w:val="1"/>
        </w:numPr>
        <w:jc w:val="both"/>
        <w:rPr>
          <w:sz w:val="28"/>
          <w:szCs w:val="28"/>
        </w:rPr>
      </w:pPr>
      <w:r w:rsidRPr="002C6FBC">
        <w:rPr>
          <w:sz w:val="28"/>
          <w:szCs w:val="28"/>
        </w:rPr>
        <w:t xml:space="preserve">Fulbert </w:t>
      </w:r>
      <w:proofErr w:type="spellStart"/>
      <w:r w:rsidRPr="002C6FBC">
        <w:rPr>
          <w:sz w:val="28"/>
          <w:szCs w:val="28"/>
        </w:rPr>
        <w:t>Steffensky</w:t>
      </w:r>
      <w:proofErr w:type="spellEnd"/>
      <w:r>
        <w:rPr>
          <w:sz w:val="28"/>
          <w:szCs w:val="28"/>
        </w:rPr>
        <w:t xml:space="preserve">, </w:t>
      </w:r>
      <w:r w:rsidRPr="002C6FBC">
        <w:rPr>
          <w:sz w:val="28"/>
          <w:szCs w:val="28"/>
        </w:rPr>
        <w:t>Der alltägliche Charme des Glaubens</w:t>
      </w:r>
      <w:r>
        <w:rPr>
          <w:sz w:val="28"/>
          <w:szCs w:val="28"/>
        </w:rPr>
        <w:t>,</w:t>
      </w:r>
      <w:r w:rsidRPr="002C6FBC">
        <w:rPr>
          <w:sz w:val="28"/>
          <w:szCs w:val="28"/>
        </w:rPr>
        <w:t xml:space="preserve"> </w:t>
      </w:r>
      <w:r>
        <w:rPr>
          <w:sz w:val="28"/>
          <w:szCs w:val="28"/>
        </w:rPr>
        <w:t>E</w:t>
      </w:r>
      <w:r w:rsidRPr="002C6FBC">
        <w:rPr>
          <w:sz w:val="28"/>
          <w:szCs w:val="28"/>
        </w:rPr>
        <w:t>chter</w:t>
      </w:r>
      <w:r>
        <w:rPr>
          <w:sz w:val="28"/>
          <w:szCs w:val="28"/>
        </w:rPr>
        <w:t xml:space="preserve"> Verlag</w:t>
      </w:r>
      <w:r w:rsidRPr="002C6FBC">
        <w:rPr>
          <w:sz w:val="28"/>
          <w:szCs w:val="28"/>
        </w:rPr>
        <w:t xml:space="preserve"> 2. Aufl. 2002</w:t>
      </w:r>
      <w:r>
        <w:rPr>
          <w:sz w:val="28"/>
          <w:szCs w:val="28"/>
        </w:rPr>
        <w:t>.</w:t>
      </w:r>
    </w:p>
    <w:p w14:paraId="12ADCAE2" w14:textId="77777777" w:rsidR="00017C98" w:rsidRPr="00BA19ED" w:rsidRDefault="00017C98" w:rsidP="00E9459B">
      <w:pPr>
        <w:pStyle w:val="KeinLeerraum"/>
        <w:numPr>
          <w:ilvl w:val="0"/>
          <w:numId w:val="1"/>
        </w:numPr>
        <w:jc w:val="both"/>
        <w:rPr>
          <w:sz w:val="28"/>
          <w:szCs w:val="28"/>
        </w:rPr>
      </w:pPr>
      <w:r w:rsidRPr="00BA19ED">
        <w:rPr>
          <w:sz w:val="28"/>
          <w:szCs w:val="28"/>
        </w:rPr>
        <w:t>Franz Werfel</w:t>
      </w:r>
      <w:r w:rsidR="00824EC2">
        <w:rPr>
          <w:sz w:val="28"/>
          <w:szCs w:val="28"/>
        </w:rPr>
        <w:t>,</w:t>
      </w:r>
      <w:r w:rsidRPr="00BA19ED">
        <w:rPr>
          <w:sz w:val="28"/>
          <w:szCs w:val="28"/>
        </w:rPr>
        <w:t xml:space="preserve"> </w:t>
      </w:r>
      <w:r w:rsidR="00824EC2">
        <w:rPr>
          <w:sz w:val="28"/>
          <w:szCs w:val="28"/>
        </w:rPr>
        <w:t>Cella oder D</w:t>
      </w:r>
      <w:r w:rsidRPr="00BA19ED">
        <w:rPr>
          <w:sz w:val="28"/>
          <w:szCs w:val="28"/>
        </w:rPr>
        <w:t>ie Überwinder</w:t>
      </w:r>
      <w:r w:rsidR="00824EC2">
        <w:rPr>
          <w:sz w:val="28"/>
          <w:szCs w:val="28"/>
        </w:rPr>
        <w:t>.</w:t>
      </w:r>
      <w:r w:rsidRPr="00BA19ED">
        <w:rPr>
          <w:sz w:val="28"/>
          <w:szCs w:val="28"/>
        </w:rPr>
        <w:t xml:space="preserve"> Versuch eines Romans, S. Fischer (1955) 1997</w:t>
      </w:r>
      <w:r w:rsidR="00824EC2">
        <w:rPr>
          <w:sz w:val="28"/>
          <w:szCs w:val="28"/>
        </w:rPr>
        <w:t>.</w:t>
      </w:r>
    </w:p>
    <w:p w14:paraId="304D0988" w14:textId="77777777" w:rsidR="00017C98" w:rsidRDefault="00017C98" w:rsidP="00E9459B">
      <w:pPr>
        <w:pStyle w:val="KeinLeerraum"/>
        <w:numPr>
          <w:ilvl w:val="0"/>
          <w:numId w:val="1"/>
        </w:numPr>
        <w:jc w:val="both"/>
        <w:rPr>
          <w:sz w:val="28"/>
          <w:szCs w:val="28"/>
        </w:rPr>
      </w:pPr>
      <w:r w:rsidRPr="000C186B">
        <w:rPr>
          <w:sz w:val="28"/>
          <w:szCs w:val="28"/>
        </w:rPr>
        <w:t xml:space="preserve">Leon </w:t>
      </w:r>
      <w:proofErr w:type="spellStart"/>
      <w:r w:rsidRPr="000C186B">
        <w:rPr>
          <w:sz w:val="28"/>
          <w:szCs w:val="28"/>
        </w:rPr>
        <w:t>Wurmser</w:t>
      </w:r>
      <w:proofErr w:type="spellEnd"/>
      <w:r w:rsidRPr="000C186B">
        <w:rPr>
          <w:sz w:val="28"/>
          <w:szCs w:val="28"/>
        </w:rPr>
        <w:t>, „Die Masken der Scham“ Springer 1997</w:t>
      </w:r>
      <w:r w:rsidR="00BF5B2E">
        <w:rPr>
          <w:sz w:val="28"/>
          <w:szCs w:val="28"/>
        </w:rPr>
        <w:t>.</w:t>
      </w:r>
    </w:p>
    <w:p w14:paraId="1673808C" w14:textId="77777777" w:rsidR="00E9459B" w:rsidRDefault="00E9459B" w:rsidP="00E9459B">
      <w:pPr>
        <w:pStyle w:val="KeinLeerraum"/>
        <w:jc w:val="both"/>
        <w:rPr>
          <w:sz w:val="28"/>
          <w:szCs w:val="28"/>
        </w:rPr>
      </w:pPr>
    </w:p>
    <w:p w14:paraId="6817420A" w14:textId="77777777" w:rsidR="00E9459B" w:rsidRPr="000C186B" w:rsidRDefault="00E9459B" w:rsidP="00E9459B">
      <w:pPr>
        <w:pStyle w:val="KeinLeerraum"/>
        <w:jc w:val="both"/>
        <w:rPr>
          <w:sz w:val="28"/>
          <w:szCs w:val="28"/>
        </w:rPr>
      </w:pPr>
      <w:r>
        <w:rPr>
          <w:sz w:val="28"/>
          <w:szCs w:val="28"/>
        </w:rPr>
        <w:t xml:space="preserve">Anita Lasker-Wallfisch - </w:t>
      </w:r>
      <w:r w:rsidRPr="00E9459B">
        <w:rPr>
          <w:sz w:val="28"/>
          <w:szCs w:val="28"/>
          <w:highlight w:val="yellow"/>
        </w:rPr>
        <w:t>fehlt</w:t>
      </w:r>
    </w:p>
    <w:sectPr w:rsidR="00E9459B" w:rsidRPr="000C18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87195"/>
    <w:multiLevelType w:val="hybridMultilevel"/>
    <w:tmpl w:val="6A70D3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D9"/>
    <w:rsid w:val="00017C98"/>
    <w:rsid w:val="0006172B"/>
    <w:rsid w:val="00080C4D"/>
    <w:rsid w:val="000C30DC"/>
    <w:rsid w:val="000D22DC"/>
    <w:rsid w:val="000E36C7"/>
    <w:rsid w:val="00123A45"/>
    <w:rsid w:val="001C6816"/>
    <w:rsid w:val="00204C82"/>
    <w:rsid w:val="003316E9"/>
    <w:rsid w:val="00392759"/>
    <w:rsid w:val="004343FF"/>
    <w:rsid w:val="004523D9"/>
    <w:rsid w:val="004A3C3E"/>
    <w:rsid w:val="005066ED"/>
    <w:rsid w:val="00824EC2"/>
    <w:rsid w:val="008964F6"/>
    <w:rsid w:val="00A220DC"/>
    <w:rsid w:val="00AB7A40"/>
    <w:rsid w:val="00AF22A2"/>
    <w:rsid w:val="00B34415"/>
    <w:rsid w:val="00B55F89"/>
    <w:rsid w:val="00BF5B2E"/>
    <w:rsid w:val="00C32955"/>
    <w:rsid w:val="00E704C5"/>
    <w:rsid w:val="00E9459B"/>
    <w:rsid w:val="00F47411"/>
    <w:rsid w:val="00FA6BF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35A4"/>
  <w15:docId w15:val="{50E4AFA4-FA1A-4C94-B85E-E51B8C00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523D9"/>
    <w:pPr>
      <w:spacing w:after="160" w:line="256" w:lineRule="auto"/>
    </w:pPr>
  </w:style>
  <w:style w:type="paragraph" w:styleId="berschrift1">
    <w:name w:val="heading 1"/>
    <w:basedOn w:val="Standard"/>
    <w:link w:val="berschrift1Zchn"/>
    <w:uiPriority w:val="9"/>
    <w:qFormat/>
    <w:rsid w:val="00331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16E9"/>
    <w:rPr>
      <w:rFonts w:ascii="Times New Roman" w:eastAsia="Times New Roman" w:hAnsi="Times New Roman" w:cs="Times New Roman"/>
      <w:b/>
      <w:bCs/>
      <w:kern w:val="36"/>
      <w:sz w:val="48"/>
      <w:szCs w:val="48"/>
      <w:lang w:eastAsia="de-DE"/>
    </w:rPr>
  </w:style>
  <w:style w:type="paragraph" w:styleId="KeinLeerraum">
    <w:name w:val="No Spacing"/>
    <w:uiPriority w:val="1"/>
    <w:qFormat/>
    <w:rsid w:val="000C30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5645</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dc:creator>
  <cp:lastModifiedBy>Maria Regina Breuss</cp:lastModifiedBy>
  <cp:revision>2</cp:revision>
  <dcterms:created xsi:type="dcterms:W3CDTF">2023-01-26T08:44:00Z</dcterms:created>
  <dcterms:modified xsi:type="dcterms:W3CDTF">2023-01-26T08:44:00Z</dcterms:modified>
</cp:coreProperties>
</file>